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65D" w:rsidRPr="006A6BCA" w:rsidRDefault="00033B5A" w:rsidP="00AA165D">
      <w:pPr>
        <w:rPr>
          <w:rFonts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4" type="#_x0000_t75" style="position:absolute;margin-left:268.15pt;margin-top:-20.2pt;width:208.15pt;height:182.2pt;z-index:25166131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8" o:title="4cslogo7 2"/>
            <w10:wrap anchorx="margin"/>
          </v:shape>
        </w:pict>
      </w:r>
    </w:p>
    <w:p w:rsidR="00AA165D" w:rsidRPr="006A6BCA" w:rsidRDefault="00033B5A" w:rsidP="00AA165D">
      <w:pPr>
        <w:rPr>
          <w:rFonts w:cs="Arial"/>
        </w:rPr>
      </w:pPr>
      <w:r>
        <w:rPr>
          <w:noProof/>
        </w:rPr>
        <w:pict>
          <v:shapetype id="_x0000_t202" coordsize="21600,21600" o:spt="202" path="m,l,21600r21600,l21600,xe">
            <v:stroke joinstyle="miter"/>
            <v:path gradientshapeok="t" o:connecttype="rect"/>
          </v:shapetype>
          <v:shape id="Text Box 2" o:spid="_x0000_s1033" type="#_x0000_t202" style="position:absolute;margin-left:.1pt;margin-top:.25pt;width:208.35pt;height:76.75pt;z-index:251659264;visibility:visible;mso-wrap-style:non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fit-shape-to-text:t">
              <w:txbxContent>
                <w:p w:rsidR="00033B5A" w:rsidRDefault="00033B5A">
                  <w:r w:rsidRPr="00033B5A">
                    <w:pict>
                      <v:shape id="_x0000_i1057" type="#_x0000_t75" style="width:194pt;height:69.5pt">
                        <v:imagedata r:id="rId9" o:title=""/>
                      </v:shape>
                    </w:pict>
                  </w:r>
                </w:p>
              </w:txbxContent>
            </v:textbox>
            <w10:wrap type="square"/>
          </v:shape>
        </w:pict>
      </w:r>
    </w:p>
    <w:p w:rsidR="00AA165D" w:rsidRPr="006A6BCA" w:rsidRDefault="00AA165D" w:rsidP="00AA165D">
      <w:pPr>
        <w:rPr>
          <w:rFonts w:cs="Arial"/>
        </w:rPr>
      </w:pPr>
    </w:p>
    <w:p w:rsidR="00AA165D" w:rsidRPr="006A6BCA" w:rsidRDefault="00AA165D" w:rsidP="00AA165D">
      <w:pPr>
        <w:rPr>
          <w:rFonts w:cs="Arial"/>
        </w:rPr>
      </w:pPr>
    </w:p>
    <w:p w:rsidR="00AA165D" w:rsidRPr="006A6BCA" w:rsidRDefault="00AA165D" w:rsidP="00AA165D">
      <w:pPr>
        <w:rPr>
          <w:rFonts w:cs="Arial"/>
        </w:rPr>
      </w:pPr>
    </w:p>
    <w:p w:rsidR="000247FD" w:rsidRDefault="000247FD" w:rsidP="00AA165D">
      <w:pPr>
        <w:jc w:val="center"/>
        <w:rPr>
          <w:rFonts w:cs="Arial"/>
          <w:sz w:val="52"/>
          <w:szCs w:val="52"/>
        </w:rPr>
      </w:pPr>
    </w:p>
    <w:p w:rsidR="000247FD" w:rsidRDefault="000247FD" w:rsidP="00AA165D">
      <w:pPr>
        <w:jc w:val="center"/>
        <w:rPr>
          <w:rFonts w:cs="Arial"/>
          <w:sz w:val="52"/>
          <w:szCs w:val="52"/>
        </w:rPr>
      </w:pPr>
    </w:p>
    <w:p w:rsidR="000247FD" w:rsidRDefault="000247FD" w:rsidP="00AA165D">
      <w:pPr>
        <w:jc w:val="center"/>
        <w:rPr>
          <w:rFonts w:cs="Arial"/>
          <w:sz w:val="52"/>
          <w:szCs w:val="52"/>
        </w:rPr>
      </w:pPr>
    </w:p>
    <w:p w:rsidR="00033B5A" w:rsidRDefault="00033B5A" w:rsidP="00AA165D">
      <w:pPr>
        <w:jc w:val="center"/>
        <w:rPr>
          <w:rFonts w:cs="Arial"/>
          <w:sz w:val="40"/>
          <w:szCs w:val="52"/>
        </w:rPr>
      </w:pPr>
    </w:p>
    <w:p w:rsidR="00033B5A" w:rsidRDefault="00033B5A" w:rsidP="00AA165D">
      <w:pPr>
        <w:jc w:val="center"/>
        <w:rPr>
          <w:rFonts w:cs="Arial"/>
          <w:sz w:val="40"/>
          <w:szCs w:val="52"/>
        </w:rPr>
      </w:pPr>
    </w:p>
    <w:p w:rsidR="00AA165D" w:rsidRPr="00033B5A" w:rsidRDefault="00AA165D" w:rsidP="00AA165D">
      <w:pPr>
        <w:jc w:val="center"/>
        <w:rPr>
          <w:rFonts w:cs="Arial"/>
          <w:sz w:val="40"/>
          <w:szCs w:val="52"/>
        </w:rPr>
      </w:pPr>
      <w:r w:rsidRPr="00033B5A">
        <w:rPr>
          <w:rFonts w:cs="Arial"/>
          <w:sz w:val="40"/>
          <w:szCs w:val="52"/>
        </w:rPr>
        <w:t>STAFF DEVELOPMENT POLICY</w:t>
      </w:r>
    </w:p>
    <w:p w:rsidR="00AA165D" w:rsidRDefault="00AA165D" w:rsidP="00AA165D"/>
    <w:p w:rsidR="00033B5A" w:rsidRPr="003351CD" w:rsidRDefault="00033B5A" w:rsidP="00033B5A">
      <w:pPr>
        <w:jc w:val="center"/>
        <w:rPr>
          <w:rFonts w:cs="Arial"/>
          <w:b w:val="0"/>
          <w:bCs/>
          <w:sz w:val="28"/>
        </w:rPr>
      </w:pPr>
      <w:r w:rsidRPr="003351CD">
        <w:rPr>
          <w:rFonts w:cs="Arial"/>
          <w:b w:val="0"/>
          <w:bCs/>
          <w:sz w:val="28"/>
        </w:rPr>
        <w:t>Presented to</w:t>
      </w:r>
    </w:p>
    <w:p w:rsidR="00033B5A" w:rsidRDefault="00033B5A" w:rsidP="00033B5A">
      <w:pPr>
        <w:jc w:val="center"/>
        <w:rPr>
          <w:rFonts w:cs="Arial"/>
          <w:b w:val="0"/>
          <w:bCs/>
          <w:sz w:val="28"/>
        </w:rPr>
      </w:pPr>
      <w:r>
        <w:rPr>
          <w:rFonts w:cs="Arial"/>
          <w:b w:val="0"/>
          <w:bCs/>
          <w:sz w:val="28"/>
        </w:rPr>
        <w:t>Trustees</w:t>
      </w:r>
    </w:p>
    <w:p w:rsidR="00033B5A" w:rsidRDefault="00033B5A" w:rsidP="00033B5A">
      <w:pPr>
        <w:jc w:val="center"/>
        <w:rPr>
          <w:rFonts w:cs="Arial"/>
          <w:b w:val="0"/>
          <w:bCs/>
        </w:rPr>
      </w:pPr>
      <w:r>
        <w:rPr>
          <w:rFonts w:cs="Arial"/>
          <w:b w:val="0"/>
          <w:bCs/>
          <w:sz w:val="28"/>
        </w:rPr>
        <w:t>4 April</w:t>
      </w:r>
      <w:bookmarkStart w:id="0" w:name="_GoBack"/>
      <w:bookmarkEnd w:id="0"/>
      <w:r>
        <w:rPr>
          <w:rFonts w:cs="Arial"/>
          <w:b w:val="0"/>
          <w:bCs/>
          <w:sz w:val="28"/>
        </w:rPr>
        <w:t xml:space="preserve"> 2017</w:t>
      </w:r>
    </w:p>
    <w:p w:rsidR="00033B5A" w:rsidRDefault="00033B5A" w:rsidP="00033B5A">
      <w:pPr>
        <w:ind w:hanging="567"/>
        <w:jc w:val="center"/>
        <w:rPr>
          <w:rFonts w:cs="Arial"/>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2976"/>
      </w:tblGrid>
      <w:tr w:rsidR="00033B5A" w:rsidRPr="00945559" w:rsidTr="00033B5A">
        <w:trPr>
          <w:jc w:val="center"/>
        </w:trPr>
        <w:tc>
          <w:tcPr>
            <w:tcW w:w="2659" w:type="dxa"/>
          </w:tcPr>
          <w:p w:rsidR="00033B5A" w:rsidRPr="00033B5A" w:rsidRDefault="00033B5A" w:rsidP="006E4D46">
            <w:pPr>
              <w:rPr>
                <w:rFonts w:cs="Arial"/>
                <w:b w:val="0"/>
              </w:rPr>
            </w:pPr>
            <w:r w:rsidRPr="00033B5A">
              <w:rPr>
                <w:rFonts w:cs="Arial"/>
                <w:b w:val="0"/>
              </w:rPr>
              <w:t>Date approved:</w:t>
            </w:r>
            <w:r w:rsidRPr="00033B5A">
              <w:rPr>
                <w:rFonts w:cs="Arial"/>
                <w:b w:val="0"/>
                <w:vertAlign w:val="superscript"/>
              </w:rPr>
              <w:t>1</w:t>
            </w:r>
          </w:p>
        </w:tc>
        <w:tc>
          <w:tcPr>
            <w:tcW w:w="2976" w:type="dxa"/>
          </w:tcPr>
          <w:p w:rsidR="00033B5A" w:rsidRPr="00033B5A" w:rsidRDefault="00033B5A" w:rsidP="006E4D46">
            <w:pPr>
              <w:rPr>
                <w:rFonts w:cs="Arial"/>
                <w:b w:val="0"/>
              </w:rPr>
            </w:pPr>
            <w:r w:rsidRPr="00033B5A">
              <w:rPr>
                <w:rFonts w:cs="Arial"/>
                <w:b w:val="0"/>
              </w:rPr>
              <w:t>4 April 2017</w:t>
            </w:r>
          </w:p>
        </w:tc>
      </w:tr>
      <w:tr w:rsidR="00033B5A" w:rsidRPr="00945559" w:rsidTr="00033B5A">
        <w:trPr>
          <w:jc w:val="center"/>
        </w:trPr>
        <w:tc>
          <w:tcPr>
            <w:tcW w:w="2659" w:type="dxa"/>
          </w:tcPr>
          <w:p w:rsidR="00033B5A" w:rsidRPr="00033B5A" w:rsidRDefault="00033B5A" w:rsidP="006E4D46">
            <w:pPr>
              <w:rPr>
                <w:rFonts w:cs="Arial"/>
                <w:b w:val="0"/>
              </w:rPr>
            </w:pPr>
            <w:r w:rsidRPr="00033B5A">
              <w:rPr>
                <w:rFonts w:cs="Arial"/>
                <w:b w:val="0"/>
              </w:rPr>
              <w:t>Date reviewed:</w:t>
            </w:r>
            <w:r w:rsidRPr="00033B5A">
              <w:rPr>
                <w:rFonts w:cs="Arial"/>
                <w:b w:val="0"/>
                <w:vertAlign w:val="superscript"/>
              </w:rPr>
              <w:t>2</w:t>
            </w:r>
          </w:p>
        </w:tc>
        <w:tc>
          <w:tcPr>
            <w:tcW w:w="2976" w:type="dxa"/>
          </w:tcPr>
          <w:p w:rsidR="00033B5A" w:rsidRPr="00033B5A" w:rsidRDefault="00AC269D" w:rsidP="006E4D46">
            <w:pPr>
              <w:rPr>
                <w:rFonts w:cs="Arial"/>
                <w:b w:val="0"/>
              </w:rPr>
            </w:pPr>
            <w:r>
              <w:rPr>
                <w:rFonts w:cs="Arial"/>
                <w:b w:val="0"/>
              </w:rPr>
              <w:t>20 November 2012</w:t>
            </w:r>
          </w:p>
          <w:p w:rsidR="00033B5A" w:rsidRPr="00033B5A" w:rsidRDefault="00033B5A" w:rsidP="006E4D46">
            <w:pPr>
              <w:rPr>
                <w:rFonts w:cs="Arial"/>
                <w:b w:val="0"/>
              </w:rPr>
            </w:pPr>
            <w:r w:rsidRPr="00033B5A">
              <w:rPr>
                <w:rFonts w:cs="Arial"/>
                <w:b w:val="0"/>
              </w:rPr>
              <w:t>Personnel Committee</w:t>
            </w:r>
          </w:p>
        </w:tc>
      </w:tr>
      <w:tr w:rsidR="00033B5A" w:rsidRPr="00945559" w:rsidTr="00033B5A">
        <w:trPr>
          <w:jc w:val="center"/>
        </w:trPr>
        <w:tc>
          <w:tcPr>
            <w:tcW w:w="2659" w:type="dxa"/>
          </w:tcPr>
          <w:p w:rsidR="00033B5A" w:rsidRPr="00033B5A" w:rsidRDefault="00033B5A" w:rsidP="006E4D46">
            <w:pPr>
              <w:rPr>
                <w:rFonts w:cs="Arial"/>
                <w:b w:val="0"/>
              </w:rPr>
            </w:pPr>
            <w:r w:rsidRPr="00033B5A">
              <w:rPr>
                <w:rFonts w:cs="Arial"/>
                <w:b w:val="0"/>
              </w:rPr>
              <w:t>Date of next review:</w:t>
            </w:r>
            <w:r w:rsidRPr="00033B5A">
              <w:rPr>
                <w:rFonts w:cs="Arial"/>
                <w:b w:val="0"/>
                <w:vertAlign w:val="superscript"/>
              </w:rPr>
              <w:t>3</w:t>
            </w:r>
          </w:p>
        </w:tc>
        <w:tc>
          <w:tcPr>
            <w:tcW w:w="2976" w:type="dxa"/>
          </w:tcPr>
          <w:p w:rsidR="00033B5A" w:rsidRPr="00033B5A" w:rsidRDefault="00AC269D" w:rsidP="006E4D46">
            <w:pPr>
              <w:rPr>
                <w:rFonts w:cs="Arial"/>
                <w:b w:val="0"/>
              </w:rPr>
            </w:pPr>
            <w:r>
              <w:rPr>
                <w:rFonts w:cs="Arial"/>
                <w:b w:val="0"/>
              </w:rPr>
              <w:t>Autumn 2017</w:t>
            </w:r>
          </w:p>
        </w:tc>
      </w:tr>
    </w:tbl>
    <w:p w:rsidR="00033B5A" w:rsidRDefault="00033B5A" w:rsidP="00033B5A">
      <w:pPr>
        <w:jc w:val="center"/>
      </w:pPr>
    </w:p>
    <w:p w:rsidR="00033B5A" w:rsidRDefault="00033B5A" w:rsidP="00AA165D"/>
    <w:p w:rsidR="00033B5A" w:rsidRDefault="00033B5A" w:rsidP="00AA165D"/>
    <w:p w:rsidR="00033B5A" w:rsidRDefault="00033B5A" w:rsidP="00AA165D"/>
    <w:p w:rsidR="00033B5A" w:rsidRDefault="00033B5A" w:rsidP="00AA165D"/>
    <w:p w:rsidR="00033B5A" w:rsidRDefault="00033B5A" w:rsidP="00AA165D"/>
    <w:p w:rsidR="00033B5A" w:rsidRDefault="00033B5A" w:rsidP="00033B5A"/>
    <w:p w:rsidR="00033B5A" w:rsidRDefault="00033B5A" w:rsidP="00033B5A"/>
    <w:p w:rsidR="00033B5A" w:rsidRDefault="00033B5A" w:rsidP="00033B5A"/>
    <w:p w:rsidR="00033B5A" w:rsidRDefault="00033B5A" w:rsidP="00033B5A"/>
    <w:p w:rsidR="00033B5A" w:rsidRDefault="00033B5A" w:rsidP="00033B5A"/>
    <w:p w:rsidR="00033B5A" w:rsidRDefault="00033B5A" w:rsidP="00033B5A"/>
    <w:p w:rsidR="00033B5A" w:rsidRDefault="00033B5A" w:rsidP="00033B5A"/>
    <w:p w:rsidR="00033B5A" w:rsidRDefault="00033B5A" w:rsidP="00033B5A"/>
    <w:p w:rsidR="00033B5A" w:rsidRDefault="00033B5A" w:rsidP="00033B5A"/>
    <w:p w:rsidR="00033B5A" w:rsidRDefault="00033B5A" w:rsidP="00033B5A"/>
    <w:p w:rsidR="00033B5A" w:rsidRDefault="00033B5A" w:rsidP="00033B5A"/>
    <w:p w:rsidR="00033B5A" w:rsidRDefault="00033B5A" w:rsidP="00033B5A"/>
    <w:p w:rsidR="00033B5A" w:rsidRDefault="00033B5A" w:rsidP="00033B5A"/>
    <w:p w:rsidR="00033B5A" w:rsidRDefault="00033B5A" w:rsidP="00033B5A"/>
    <w:p w:rsidR="00033B5A" w:rsidRPr="00033B5A" w:rsidRDefault="00033B5A" w:rsidP="00033B5A">
      <w:pPr>
        <w:rPr>
          <w:b w:val="0"/>
        </w:rPr>
      </w:pPr>
    </w:p>
    <w:p w:rsidR="00033B5A" w:rsidRPr="00033B5A" w:rsidRDefault="00033B5A" w:rsidP="00033B5A">
      <w:pPr>
        <w:pStyle w:val="FootnoteText"/>
        <w:rPr>
          <w:rFonts w:ascii="Arial" w:hAnsi="Arial" w:cs="Arial"/>
        </w:rPr>
      </w:pPr>
      <w:r w:rsidRPr="00033B5A">
        <w:rPr>
          <w:rStyle w:val="FootnoteReference"/>
          <w:rFonts w:cs="Arial"/>
        </w:rPr>
        <w:footnoteRef/>
      </w:r>
      <w:r w:rsidRPr="00033B5A">
        <w:rPr>
          <w:rFonts w:ascii="Arial" w:hAnsi="Arial" w:cs="Arial"/>
        </w:rPr>
        <w:t xml:space="preserve"> This is the date the policy was approved by the meeting</w:t>
      </w:r>
    </w:p>
    <w:p w:rsidR="00033B5A" w:rsidRPr="00033B5A" w:rsidRDefault="00033B5A" w:rsidP="00033B5A">
      <w:pPr>
        <w:pStyle w:val="FootnoteText"/>
        <w:rPr>
          <w:rFonts w:ascii="Arial" w:hAnsi="Arial" w:cs="Arial"/>
        </w:rPr>
      </w:pPr>
      <w:r w:rsidRPr="00033B5A">
        <w:rPr>
          <w:rFonts w:ascii="Arial" w:hAnsi="Arial" w:cs="Arial"/>
          <w:vertAlign w:val="superscript"/>
        </w:rPr>
        <w:t>2</w:t>
      </w:r>
      <w:r w:rsidRPr="00033B5A">
        <w:rPr>
          <w:rFonts w:ascii="Arial" w:hAnsi="Arial" w:cs="Arial"/>
        </w:rPr>
        <w:t xml:space="preserve"> This is the date the policy was reviewed prior to its approval above</w:t>
      </w:r>
    </w:p>
    <w:p w:rsidR="00033B5A" w:rsidRPr="00033B5A" w:rsidRDefault="00033B5A" w:rsidP="00033B5A">
      <w:pPr>
        <w:rPr>
          <w:b w:val="0"/>
        </w:rPr>
      </w:pPr>
      <w:r w:rsidRPr="00033B5A">
        <w:rPr>
          <w:rFonts w:cs="Arial"/>
          <w:b w:val="0"/>
          <w:vertAlign w:val="superscript"/>
        </w:rPr>
        <w:t>3</w:t>
      </w:r>
      <w:r w:rsidRPr="00033B5A">
        <w:rPr>
          <w:rFonts w:cs="Arial"/>
          <w:b w:val="0"/>
        </w:rPr>
        <w:t xml:space="preserve"> </w:t>
      </w:r>
      <w:r w:rsidRPr="00033B5A">
        <w:rPr>
          <w:rFonts w:cs="Arial"/>
          <w:b w:val="0"/>
          <w:sz w:val="20"/>
        </w:rPr>
        <w:t>This is the date as set by the policy review clause or the date approved plus two years</w:t>
      </w:r>
    </w:p>
    <w:p w:rsidR="00033B5A" w:rsidRPr="00033B5A" w:rsidRDefault="00033B5A" w:rsidP="00033B5A">
      <w:pPr>
        <w:rPr>
          <w:b w:val="0"/>
        </w:rPr>
      </w:pPr>
    </w:p>
    <w:p w:rsidR="00A63C1B" w:rsidRPr="00033B5A" w:rsidRDefault="00A63C1B" w:rsidP="00D40E99">
      <w:pPr>
        <w:jc w:val="center"/>
        <w:rPr>
          <w:rFonts w:cs="Arial"/>
          <w:sz w:val="28"/>
          <w:szCs w:val="22"/>
        </w:rPr>
      </w:pPr>
      <w:r w:rsidRPr="00033B5A">
        <w:rPr>
          <w:rFonts w:cs="Arial"/>
          <w:sz w:val="28"/>
          <w:szCs w:val="22"/>
        </w:rPr>
        <w:lastRenderedPageBreak/>
        <w:t>STAFF DEVELOPMENT POLICY</w:t>
      </w:r>
    </w:p>
    <w:p w:rsidR="00A63C1B" w:rsidRPr="00AF6B36" w:rsidRDefault="00A63C1B">
      <w:pPr>
        <w:rPr>
          <w:rFonts w:cs="Arial"/>
          <w:sz w:val="22"/>
          <w:szCs w:val="22"/>
        </w:rPr>
      </w:pPr>
    </w:p>
    <w:p w:rsidR="00A63C1B" w:rsidRPr="00A211D6" w:rsidRDefault="00A63C1B" w:rsidP="00AF6B36">
      <w:pPr>
        <w:jc w:val="both"/>
        <w:rPr>
          <w:rFonts w:cs="Arial"/>
          <w:b w:val="0"/>
          <w:sz w:val="22"/>
          <w:szCs w:val="22"/>
        </w:rPr>
      </w:pPr>
      <w:r w:rsidRPr="00A211D6">
        <w:rPr>
          <w:rFonts w:cs="Arial"/>
          <w:b w:val="0"/>
          <w:sz w:val="22"/>
          <w:szCs w:val="22"/>
        </w:rPr>
        <w:t xml:space="preserve">Of all the resources available to the </w:t>
      </w:r>
      <w:r w:rsidR="00BF614D">
        <w:rPr>
          <w:rFonts w:cs="Arial"/>
          <w:b w:val="0"/>
          <w:sz w:val="22"/>
          <w:szCs w:val="22"/>
        </w:rPr>
        <w:t>MAT,</w:t>
      </w:r>
      <w:r w:rsidRPr="00A211D6">
        <w:rPr>
          <w:rFonts w:cs="Arial"/>
          <w:b w:val="0"/>
          <w:sz w:val="22"/>
          <w:szCs w:val="22"/>
        </w:rPr>
        <w:t xml:space="preserve"> its human resources are the most important; the quality of learning of its pupils is derived from the professional expertise of its staff.</w:t>
      </w:r>
    </w:p>
    <w:p w:rsidR="00A63C1B" w:rsidRPr="00A211D6" w:rsidRDefault="00A63C1B" w:rsidP="00AF6B36">
      <w:pPr>
        <w:jc w:val="both"/>
        <w:rPr>
          <w:rFonts w:cs="Arial"/>
          <w:b w:val="0"/>
          <w:sz w:val="22"/>
          <w:szCs w:val="22"/>
        </w:rPr>
      </w:pPr>
    </w:p>
    <w:p w:rsidR="00A63C1B" w:rsidRPr="00A211D6" w:rsidRDefault="00A63C1B" w:rsidP="00AF6B36">
      <w:pPr>
        <w:jc w:val="both"/>
        <w:rPr>
          <w:rFonts w:cs="Arial"/>
          <w:b w:val="0"/>
          <w:sz w:val="22"/>
          <w:szCs w:val="22"/>
        </w:rPr>
      </w:pPr>
      <w:r w:rsidRPr="00A211D6">
        <w:rPr>
          <w:rFonts w:cs="Arial"/>
          <w:b w:val="0"/>
          <w:sz w:val="22"/>
          <w:szCs w:val="22"/>
        </w:rPr>
        <w:t xml:space="preserve">From this it follows that the continuing professional development of the staff is essential to the development of the </w:t>
      </w:r>
      <w:r w:rsidR="00BF614D">
        <w:rPr>
          <w:rFonts w:cs="Arial"/>
          <w:b w:val="0"/>
          <w:sz w:val="22"/>
          <w:szCs w:val="22"/>
        </w:rPr>
        <w:t xml:space="preserve">MAT </w:t>
      </w:r>
      <w:r w:rsidRPr="00A211D6">
        <w:rPr>
          <w:rFonts w:cs="Arial"/>
          <w:b w:val="0"/>
          <w:sz w:val="22"/>
          <w:szCs w:val="22"/>
        </w:rPr>
        <w:t xml:space="preserve">as a whole.  </w:t>
      </w:r>
      <w:r w:rsidR="00A211D6">
        <w:rPr>
          <w:rFonts w:cs="Arial"/>
          <w:b w:val="0"/>
          <w:sz w:val="22"/>
          <w:szCs w:val="22"/>
        </w:rPr>
        <w:t>Continuous Professional Development (CPD) / In Service Training (INSET)</w:t>
      </w:r>
      <w:r w:rsidRPr="00A211D6">
        <w:rPr>
          <w:rFonts w:cs="Arial"/>
          <w:b w:val="0"/>
          <w:sz w:val="22"/>
          <w:szCs w:val="22"/>
        </w:rPr>
        <w:t xml:space="preserve">, consequently, is not a bolt-on or optional extra - rather it is integral; it is both the expectation of individuals and a need of the </w:t>
      </w:r>
      <w:r w:rsidR="00BF614D">
        <w:rPr>
          <w:rFonts w:cs="Arial"/>
          <w:b w:val="0"/>
          <w:sz w:val="22"/>
          <w:szCs w:val="22"/>
        </w:rPr>
        <w:t>MAT</w:t>
      </w:r>
      <w:r w:rsidRPr="00A211D6">
        <w:rPr>
          <w:rFonts w:cs="Arial"/>
          <w:b w:val="0"/>
          <w:sz w:val="22"/>
          <w:szCs w:val="22"/>
        </w:rPr>
        <w:t>.</w:t>
      </w:r>
    </w:p>
    <w:p w:rsidR="00A63C1B" w:rsidRPr="00A211D6" w:rsidRDefault="00A63C1B" w:rsidP="00AF6B36">
      <w:pPr>
        <w:jc w:val="both"/>
        <w:rPr>
          <w:rFonts w:cs="Arial"/>
          <w:b w:val="0"/>
          <w:sz w:val="22"/>
          <w:szCs w:val="22"/>
        </w:rPr>
      </w:pPr>
    </w:p>
    <w:p w:rsidR="00AF6B36" w:rsidRPr="00A211D6" w:rsidRDefault="00A211D6" w:rsidP="00AF6B36">
      <w:pPr>
        <w:jc w:val="both"/>
        <w:rPr>
          <w:rFonts w:cs="Arial"/>
          <w:b w:val="0"/>
          <w:sz w:val="22"/>
          <w:szCs w:val="22"/>
        </w:rPr>
      </w:pPr>
      <w:r>
        <w:rPr>
          <w:rFonts w:cs="Arial"/>
          <w:b w:val="0"/>
          <w:sz w:val="22"/>
          <w:szCs w:val="22"/>
        </w:rPr>
        <w:t>CPD / INSET</w:t>
      </w:r>
      <w:r w:rsidR="00A63C1B" w:rsidRPr="00A211D6">
        <w:rPr>
          <w:rFonts w:cs="Arial"/>
          <w:b w:val="0"/>
          <w:sz w:val="22"/>
          <w:szCs w:val="22"/>
        </w:rPr>
        <w:t xml:space="preserve"> needs to be an appropriate mixture of internal activities, drawing on our own expertise and external provision.  Such a mixture underpins innovation and supports development.  It does so by enabling good practice to be shared and issues to be considered.  In this respect, all teams, whether curricular or pastoral, may be seen as </w:t>
      </w:r>
      <w:r>
        <w:rPr>
          <w:rFonts w:cs="Arial"/>
          <w:b w:val="0"/>
          <w:sz w:val="22"/>
          <w:szCs w:val="22"/>
        </w:rPr>
        <w:t xml:space="preserve">CPD / </w:t>
      </w:r>
      <w:r w:rsidR="00914584" w:rsidRPr="00A211D6">
        <w:rPr>
          <w:rFonts w:cs="Arial"/>
          <w:b w:val="0"/>
          <w:sz w:val="22"/>
          <w:szCs w:val="22"/>
        </w:rPr>
        <w:t>INSET</w:t>
      </w:r>
      <w:r w:rsidR="00A63C1B" w:rsidRPr="00A211D6">
        <w:rPr>
          <w:rFonts w:cs="Arial"/>
          <w:b w:val="0"/>
          <w:sz w:val="22"/>
          <w:szCs w:val="22"/>
        </w:rPr>
        <w:t xml:space="preserve"> Units; the </w:t>
      </w:r>
      <w:r>
        <w:rPr>
          <w:rFonts w:cs="Arial"/>
          <w:b w:val="0"/>
          <w:sz w:val="22"/>
          <w:szCs w:val="22"/>
        </w:rPr>
        <w:t xml:space="preserve">CPD / </w:t>
      </w:r>
      <w:r w:rsidR="00914584" w:rsidRPr="00A211D6">
        <w:rPr>
          <w:rFonts w:cs="Arial"/>
          <w:b w:val="0"/>
          <w:sz w:val="22"/>
          <w:szCs w:val="22"/>
        </w:rPr>
        <w:t>INSET</w:t>
      </w:r>
      <w:r w:rsidR="00A63C1B" w:rsidRPr="00A211D6">
        <w:rPr>
          <w:rFonts w:cs="Arial"/>
          <w:b w:val="0"/>
          <w:sz w:val="22"/>
          <w:szCs w:val="22"/>
        </w:rPr>
        <w:t xml:space="preserve"> function of team meetings is an important element in the culture of the </w:t>
      </w:r>
      <w:r w:rsidR="00BF614D">
        <w:rPr>
          <w:rFonts w:cs="Arial"/>
          <w:b w:val="0"/>
          <w:sz w:val="22"/>
          <w:szCs w:val="22"/>
        </w:rPr>
        <w:t>MAT</w:t>
      </w:r>
      <w:r w:rsidR="00A63C1B" w:rsidRPr="00A211D6">
        <w:rPr>
          <w:rFonts w:cs="Arial"/>
          <w:b w:val="0"/>
          <w:sz w:val="22"/>
          <w:szCs w:val="22"/>
        </w:rPr>
        <w:t xml:space="preserve">.  These make a significant contribution to the context of professional conversations in which more formal events can flourish.  </w:t>
      </w:r>
    </w:p>
    <w:p w:rsidR="00A211D6" w:rsidRPr="00A211D6" w:rsidRDefault="00A211D6" w:rsidP="00AF6B36">
      <w:pPr>
        <w:jc w:val="both"/>
        <w:rPr>
          <w:rFonts w:cs="Arial"/>
          <w:b w:val="0"/>
          <w:sz w:val="22"/>
          <w:szCs w:val="22"/>
        </w:rPr>
      </w:pPr>
    </w:p>
    <w:p w:rsidR="00A63C1B" w:rsidRPr="00A211D6" w:rsidRDefault="00A63C1B" w:rsidP="00AF6B36">
      <w:pPr>
        <w:jc w:val="both"/>
        <w:rPr>
          <w:rFonts w:cs="Arial"/>
          <w:sz w:val="22"/>
          <w:szCs w:val="22"/>
        </w:rPr>
      </w:pPr>
      <w:r w:rsidRPr="00A211D6">
        <w:rPr>
          <w:rFonts w:cs="Arial"/>
          <w:b w:val="0"/>
          <w:sz w:val="22"/>
          <w:szCs w:val="22"/>
          <w:u w:val="single"/>
        </w:rPr>
        <w:t>Aims</w:t>
      </w:r>
    </w:p>
    <w:p w:rsidR="00A63C1B" w:rsidRPr="00A211D6" w:rsidRDefault="00A63C1B" w:rsidP="00AF6B36">
      <w:pPr>
        <w:jc w:val="both"/>
        <w:rPr>
          <w:rFonts w:cs="Arial"/>
          <w:sz w:val="22"/>
          <w:szCs w:val="22"/>
        </w:rPr>
      </w:pPr>
    </w:p>
    <w:p w:rsidR="00A63C1B" w:rsidRPr="00A211D6" w:rsidRDefault="00A63C1B" w:rsidP="00AF6B36">
      <w:pPr>
        <w:ind w:left="720" w:hanging="720"/>
        <w:jc w:val="both"/>
        <w:rPr>
          <w:rFonts w:cs="Arial"/>
          <w:b w:val="0"/>
          <w:sz w:val="22"/>
          <w:szCs w:val="22"/>
        </w:rPr>
      </w:pPr>
      <w:r w:rsidRPr="00A211D6">
        <w:rPr>
          <w:rFonts w:cs="Arial"/>
          <w:b w:val="0"/>
          <w:sz w:val="22"/>
          <w:szCs w:val="22"/>
        </w:rPr>
        <w:t>1.</w:t>
      </w:r>
      <w:r w:rsidRPr="00A211D6">
        <w:rPr>
          <w:rFonts w:cs="Arial"/>
          <w:b w:val="0"/>
          <w:sz w:val="22"/>
          <w:szCs w:val="22"/>
        </w:rPr>
        <w:tab/>
        <w:t>To develop the professional knowledge and skills of the staff by ensuring as far as possible that the right person or group receives the right</w:t>
      </w:r>
      <w:r w:rsidR="00A211D6">
        <w:rPr>
          <w:rFonts w:cs="Arial"/>
          <w:b w:val="0"/>
          <w:sz w:val="22"/>
          <w:szCs w:val="22"/>
        </w:rPr>
        <w:t xml:space="preserve"> CPD /</w:t>
      </w:r>
      <w:r w:rsidRPr="00A211D6">
        <w:rPr>
          <w:rFonts w:cs="Arial"/>
          <w:b w:val="0"/>
          <w:sz w:val="22"/>
          <w:szCs w:val="22"/>
        </w:rPr>
        <w:t xml:space="preserve"> </w:t>
      </w:r>
      <w:r w:rsidR="00914584" w:rsidRPr="00A211D6">
        <w:rPr>
          <w:rFonts w:cs="Arial"/>
          <w:b w:val="0"/>
          <w:sz w:val="22"/>
          <w:szCs w:val="22"/>
        </w:rPr>
        <w:t>INSET</w:t>
      </w:r>
      <w:r w:rsidRPr="00A211D6">
        <w:rPr>
          <w:rFonts w:cs="Arial"/>
          <w:b w:val="0"/>
          <w:sz w:val="22"/>
          <w:szCs w:val="22"/>
        </w:rPr>
        <w:t xml:space="preserve"> in the right form at the right time.</w:t>
      </w:r>
    </w:p>
    <w:p w:rsidR="00A63C1B" w:rsidRPr="00A211D6" w:rsidRDefault="00A63C1B" w:rsidP="00AF6B36">
      <w:pPr>
        <w:ind w:left="720" w:hanging="720"/>
        <w:jc w:val="both"/>
        <w:rPr>
          <w:rFonts w:cs="Arial"/>
          <w:b w:val="0"/>
          <w:sz w:val="22"/>
          <w:szCs w:val="22"/>
        </w:rPr>
      </w:pPr>
    </w:p>
    <w:p w:rsidR="00A63C1B" w:rsidRPr="00A211D6" w:rsidRDefault="00A63C1B" w:rsidP="00AF6B36">
      <w:pPr>
        <w:ind w:left="720" w:hanging="720"/>
        <w:jc w:val="both"/>
        <w:rPr>
          <w:rFonts w:cs="Arial"/>
          <w:b w:val="0"/>
          <w:sz w:val="22"/>
          <w:szCs w:val="22"/>
        </w:rPr>
      </w:pPr>
      <w:r w:rsidRPr="00A211D6">
        <w:rPr>
          <w:rFonts w:cs="Arial"/>
          <w:b w:val="0"/>
          <w:sz w:val="22"/>
          <w:szCs w:val="22"/>
        </w:rPr>
        <w:t>2.</w:t>
      </w:r>
      <w:r w:rsidRPr="00A211D6">
        <w:rPr>
          <w:rFonts w:cs="Arial"/>
          <w:b w:val="0"/>
          <w:sz w:val="22"/>
          <w:szCs w:val="22"/>
        </w:rPr>
        <w:tab/>
        <w:t xml:space="preserve">To clarify staff awareness of the </w:t>
      </w:r>
      <w:r w:rsidR="00BF614D">
        <w:rPr>
          <w:rFonts w:cs="Arial"/>
          <w:b w:val="0"/>
          <w:sz w:val="22"/>
          <w:szCs w:val="22"/>
        </w:rPr>
        <w:t>MAT</w:t>
      </w:r>
      <w:r w:rsidRPr="00A211D6">
        <w:rPr>
          <w:rFonts w:cs="Arial"/>
          <w:b w:val="0"/>
          <w:sz w:val="22"/>
          <w:szCs w:val="22"/>
        </w:rPr>
        <w:t>'s philosophy, aims and objectives and procedures and assist them to implement these effectively.</w:t>
      </w:r>
    </w:p>
    <w:p w:rsidR="00A63C1B" w:rsidRPr="00A211D6" w:rsidRDefault="00A63C1B" w:rsidP="00AF6B36">
      <w:pPr>
        <w:ind w:left="720" w:hanging="720"/>
        <w:jc w:val="both"/>
        <w:rPr>
          <w:rFonts w:cs="Arial"/>
          <w:b w:val="0"/>
          <w:sz w:val="22"/>
          <w:szCs w:val="22"/>
        </w:rPr>
      </w:pPr>
    </w:p>
    <w:p w:rsidR="00A63C1B" w:rsidRPr="00A211D6" w:rsidRDefault="00A63C1B" w:rsidP="00AF6B36">
      <w:pPr>
        <w:ind w:left="720" w:hanging="720"/>
        <w:jc w:val="both"/>
        <w:rPr>
          <w:rFonts w:cs="Arial"/>
          <w:b w:val="0"/>
          <w:sz w:val="22"/>
          <w:szCs w:val="22"/>
        </w:rPr>
      </w:pPr>
      <w:r w:rsidRPr="00A211D6">
        <w:rPr>
          <w:rFonts w:cs="Arial"/>
          <w:b w:val="0"/>
          <w:sz w:val="22"/>
          <w:szCs w:val="22"/>
        </w:rPr>
        <w:t>3.</w:t>
      </w:r>
      <w:r w:rsidRPr="00A211D6">
        <w:rPr>
          <w:rFonts w:cs="Arial"/>
          <w:b w:val="0"/>
          <w:sz w:val="22"/>
          <w:szCs w:val="22"/>
        </w:rPr>
        <w:tab/>
        <w:t>To encourage staff to plan their careers and to identify and take advantage of career opportunities.</w:t>
      </w:r>
    </w:p>
    <w:p w:rsidR="00A63C1B" w:rsidRPr="00A211D6" w:rsidRDefault="00A63C1B" w:rsidP="00AF6B36">
      <w:pPr>
        <w:ind w:left="720" w:hanging="720"/>
        <w:jc w:val="both"/>
        <w:rPr>
          <w:rFonts w:cs="Arial"/>
          <w:b w:val="0"/>
          <w:sz w:val="22"/>
          <w:szCs w:val="22"/>
        </w:rPr>
      </w:pPr>
    </w:p>
    <w:p w:rsidR="00A63C1B" w:rsidRPr="00A211D6" w:rsidRDefault="00A63C1B" w:rsidP="00AF6B36">
      <w:pPr>
        <w:ind w:left="720" w:hanging="720"/>
        <w:jc w:val="both"/>
        <w:rPr>
          <w:rFonts w:cs="Arial"/>
          <w:b w:val="0"/>
          <w:sz w:val="22"/>
          <w:szCs w:val="22"/>
        </w:rPr>
      </w:pPr>
      <w:r w:rsidRPr="00A211D6">
        <w:rPr>
          <w:rFonts w:cs="Arial"/>
          <w:b w:val="0"/>
          <w:sz w:val="22"/>
          <w:szCs w:val="22"/>
        </w:rPr>
        <w:t>4.</w:t>
      </w:r>
      <w:r w:rsidRPr="00A211D6">
        <w:rPr>
          <w:rFonts w:cs="Arial"/>
          <w:b w:val="0"/>
          <w:sz w:val="22"/>
          <w:szCs w:val="22"/>
        </w:rPr>
        <w:tab/>
        <w:t>To develop a consultative process where needs are identified and priorities established.</w:t>
      </w:r>
    </w:p>
    <w:p w:rsidR="00AF6B36" w:rsidRPr="00A211D6" w:rsidRDefault="00AF6B36" w:rsidP="00AF6B36">
      <w:pPr>
        <w:ind w:left="720" w:hanging="720"/>
        <w:jc w:val="both"/>
        <w:rPr>
          <w:rFonts w:cs="Arial"/>
          <w:b w:val="0"/>
          <w:sz w:val="22"/>
          <w:szCs w:val="22"/>
        </w:rPr>
      </w:pPr>
    </w:p>
    <w:p w:rsidR="00AF6B36" w:rsidRPr="00A211D6" w:rsidRDefault="00AF6B36" w:rsidP="00AF6B36">
      <w:pPr>
        <w:ind w:left="720" w:hanging="720"/>
        <w:jc w:val="both"/>
        <w:rPr>
          <w:rFonts w:cs="Arial"/>
          <w:b w:val="0"/>
          <w:sz w:val="22"/>
          <w:szCs w:val="22"/>
        </w:rPr>
      </w:pPr>
      <w:r w:rsidRPr="00A211D6">
        <w:rPr>
          <w:rFonts w:cs="Arial"/>
          <w:b w:val="0"/>
          <w:sz w:val="22"/>
          <w:szCs w:val="22"/>
        </w:rPr>
        <w:t>5.</w:t>
      </w:r>
      <w:r w:rsidRPr="00A211D6">
        <w:rPr>
          <w:rFonts w:cs="Arial"/>
          <w:b w:val="0"/>
          <w:sz w:val="22"/>
          <w:szCs w:val="22"/>
        </w:rPr>
        <w:tab/>
        <w:t>All staff</w:t>
      </w:r>
      <w:r w:rsidR="00BF614D">
        <w:rPr>
          <w:rFonts w:cs="Arial"/>
          <w:b w:val="0"/>
          <w:sz w:val="22"/>
          <w:szCs w:val="22"/>
        </w:rPr>
        <w:t xml:space="preserve"> and volunteers </w:t>
      </w:r>
      <w:r w:rsidRPr="00A211D6">
        <w:rPr>
          <w:rFonts w:cs="Arial"/>
          <w:b w:val="0"/>
          <w:sz w:val="22"/>
          <w:szCs w:val="22"/>
        </w:rPr>
        <w:t xml:space="preserve">shall have an entitlement to equality of access to high-quality induction and </w:t>
      </w:r>
      <w:r w:rsidR="00A211D6">
        <w:rPr>
          <w:rFonts w:cs="Arial"/>
          <w:b w:val="0"/>
          <w:sz w:val="22"/>
          <w:szCs w:val="22"/>
        </w:rPr>
        <w:t>CPD</w:t>
      </w:r>
      <w:r w:rsidR="009D1EC4">
        <w:rPr>
          <w:rFonts w:cs="Arial"/>
          <w:b w:val="0"/>
          <w:sz w:val="22"/>
          <w:szCs w:val="22"/>
        </w:rPr>
        <w:t xml:space="preserve"> via </w:t>
      </w:r>
      <w:r w:rsidRPr="00A211D6">
        <w:rPr>
          <w:rFonts w:cs="Arial"/>
          <w:b w:val="0"/>
          <w:sz w:val="22"/>
          <w:szCs w:val="22"/>
        </w:rPr>
        <w:t>performance management, appraisal and through other mechanisms to discuss their professional development needs.</w:t>
      </w:r>
    </w:p>
    <w:p w:rsidR="00AF6B36" w:rsidRPr="00A211D6" w:rsidRDefault="00AF6B36" w:rsidP="00AF6B36">
      <w:pPr>
        <w:ind w:left="720" w:hanging="720"/>
        <w:jc w:val="both"/>
        <w:rPr>
          <w:rFonts w:cs="Arial"/>
          <w:b w:val="0"/>
          <w:sz w:val="22"/>
          <w:szCs w:val="22"/>
        </w:rPr>
      </w:pPr>
    </w:p>
    <w:p w:rsidR="00AF6B36" w:rsidRPr="00A211D6" w:rsidRDefault="00AF6B36" w:rsidP="00AF6B36">
      <w:pPr>
        <w:ind w:left="720" w:hanging="720"/>
        <w:jc w:val="both"/>
        <w:rPr>
          <w:rFonts w:cs="Arial"/>
          <w:b w:val="0"/>
          <w:sz w:val="22"/>
          <w:szCs w:val="22"/>
        </w:rPr>
      </w:pPr>
      <w:r w:rsidRPr="00A211D6">
        <w:rPr>
          <w:rFonts w:cs="Arial"/>
          <w:b w:val="0"/>
          <w:sz w:val="22"/>
          <w:szCs w:val="22"/>
        </w:rPr>
        <w:t>6.</w:t>
      </w:r>
      <w:r w:rsidRPr="00A211D6">
        <w:rPr>
          <w:rFonts w:cs="Arial"/>
          <w:b w:val="0"/>
          <w:sz w:val="22"/>
          <w:szCs w:val="22"/>
        </w:rPr>
        <w:tab/>
        <w:t>The central emphasis will be on improving standards and the quality of teaching and learning.  The ultimate aim is the improvement in the practice of individuals and teams through creating learning communities in which supportive and collaborative cultures directly extend the capacity for continuous self improvement.</w:t>
      </w:r>
    </w:p>
    <w:p w:rsidR="00AF6B36" w:rsidRPr="00A211D6" w:rsidRDefault="00AF6B36" w:rsidP="00AF6B36">
      <w:pPr>
        <w:ind w:left="720" w:hanging="720"/>
        <w:jc w:val="both"/>
        <w:rPr>
          <w:rFonts w:cs="Arial"/>
          <w:b w:val="0"/>
          <w:sz w:val="22"/>
          <w:szCs w:val="22"/>
        </w:rPr>
      </w:pPr>
    </w:p>
    <w:p w:rsidR="00AF6B36" w:rsidRPr="00A211D6" w:rsidRDefault="00AF6B36" w:rsidP="00AF6B36">
      <w:pPr>
        <w:ind w:left="720" w:hanging="720"/>
        <w:jc w:val="both"/>
        <w:rPr>
          <w:rFonts w:cs="Arial"/>
          <w:b w:val="0"/>
          <w:sz w:val="22"/>
          <w:szCs w:val="22"/>
        </w:rPr>
      </w:pPr>
      <w:r w:rsidRPr="00A211D6">
        <w:rPr>
          <w:rFonts w:cs="Arial"/>
          <w:b w:val="0"/>
          <w:sz w:val="22"/>
          <w:szCs w:val="22"/>
        </w:rPr>
        <w:t>7.</w:t>
      </w:r>
      <w:r w:rsidRPr="00A211D6">
        <w:rPr>
          <w:rFonts w:cs="Arial"/>
          <w:b w:val="0"/>
          <w:sz w:val="22"/>
          <w:szCs w:val="22"/>
        </w:rPr>
        <w:tab/>
        <w:t xml:space="preserve">CPD </w:t>
      </w:r>
      <w:r w:rsidR="00A211D6">
        <w:rPr>
          <w:rFonts w:cs="Arial"/>
          <w:b w:val="0"/>
          <w:sz w:val="22"/>
          <w:szCs w:val="22"/>
        </w:rPr>
        <w:t xml:space="preserve">/ INSET </w:t>
      </w:r>
      <w:r w:rsidRPr="00A211D6">
        <w:rPr>
          <w:rFonts w:cs="Arial"/>
          <w:b w:val="0"/>
          <w:sz w:val="22"/>
          <w:szCs w:val="22"/>
        </w:rPr>
        <w:t xml:space="preserve">planning will be inextricably linked and integrated with the </w:t>
      </w:r>
      <w:r w:rsidR="009D1EC4">
        <w:rPr>
          <w:rFonts w:cs="Arial"/>
          <w:b w:val="0"/>
          <w:sz w:val="22"/>
          <w:szCs w:val="22"/>
        </w:rPr>
        <w:t>School’s I</w:t>
      </w:r>
      <w:r w:rsidRPr="00A211D6">
        <w:rPr>
          <w:rFonts w:cs="Arial"/>
          <w:b w:val="0"/>
          <w:sz w:val="22"/>
          <w:szCs w:val="22"/>
        </w:rPr>
        <w:t xml:space="preserve">mprovement </w:t>
      </w:r>
      <w:r w:rsidR="009D1EC4">
        <w:rPr>
          <w:rFonts w:cs="Arial"/>
          <w:b w:val="0"/>
          <w:sz w:val="22"/>
          <w:szCs w:val="22"/>
        </w:rPr>
        <w:t>P</w:t>
      </w:r>
      <w:r w:rsidRPr="00A211D6">
        <w:rPr>
          <w:rFonts w:cs="Arial"/>
          <w:b w:val="0"/>
          <w:sz w:val="22"/>
          <w:szCs w:val="22"/>
        </w:rPr>
        <w:t>lan and be based on a range of information:</w:t>
      </w:r>
    </w:p>
    <w:p w:rsidR="00AF6B36" w:rsidRPr="00A211D6" w:rsidRDefault="00AF6B36" w:rsidP="00AF6B36">
      <w:pPr>
        <w:ind w:left="720" w:hanging="720"/>
        <w:jc w:val="both"/>
        <w:rPr>
          <w:rFonts w:cs="Arial"/>
          <w:b w:val="0"/>
          <w:sz w:val="22"/>
          <w:szCs w:val="22"/>
        </w:rPr>
      </w:pPr>
    </w:p>
    <w:p w:rsidR="00AF6B36" w:rsidRPr="00A211D6" w:rsidRDefault="00AF6B36" w:rsidP="00AF6B36">
      <w:pPr>
        <w:numPr>
          <w:ilvl w:val="0"/>
          <w:numId w:val="1"/>
        </w:numPr>
        <w:jc w:val="both"/>
        <w:rPr>
          <w:rFonts w:cs="Arial"/>
          <w:b w:val="0"/>
          <w:sz w:val="22"/>
          <w:szCs w:val="22"/>
        </w:rPr>
      </w:pPr>
      <w:r w:rsidRPr="00A211D6">
        <w:rPr>
          <w:rFonts w:cs="Arial"/>
          <w:b w:val="0"/>
          <w:sz w:val="22"/>
          <w:szCs w:val="22"/>
        </w:rPr>
        <w:t xml:space="preserve">The needs of the </w:t>
      </w:r>
      <w:r w:rsidR="009D1EC4">
        <w:rPr>
          <w:rFonts w:cs="Arial"/>
          <w:b w:val="0"/>
          <w:sz w:val="22"/>
          <w:szCs w:val="22"/>
        </w:rPr>
        <w:t xml:space="preserve">school </w:t>
      </w:r>
      <w:r w:rsidRPr="00A211D6">
        <w:rPr>
          <w:rFonts w:cs="Arial"/>
          <w:b w:val="0"/>
          <w:sz w:val="22"/>
          <w:szCs w:val="22"/>
        </w:rPr>
        <w:t>as identified through its self-evaluation;</w:t>
      </w:r>
    </w:p>
    <w:p w:rsidR="00AF6B36" w:rsidRPr="00A211D6" w:rsidRDefault="00AF6B36" w:rsidP="00AF6B36">
      <w:pPr>
        <w:numPr>
          <w:ilvl w:val="0"/>
          <w:numId w:val="1"/>
        </w:numPr>
        <w:jc w:val="both"/>
        <w:rPr>
          <w:rFonts w:cs="Arial"/>
          <w:b w:val="0"/>
          <w:sz w:val="22"/>
          <w:szCs w:val="22"/>
        </w:rPr>
      </w:pPr>
      <w:r w:rsidRPr="00A211D6">
        <w:rPr>
          <w:rFonts w:cs="Arial"/>
          <w:b w:val="0"/>
          <w:sz w:val="22"/>
          <w:szCs w:val="22"/>
        </w:rPr>
        <w:t>Issues identified through other monitoring, eg Ofsted, quality standards such as Investors in People;</w:t>
      </w:r>
    </w:p>
    <w:p w:rsidR="00AF6B36" w:rsidRPr="00A211D6" w:rsidRDefault="00AF6B36" w:rsidP="00AF6B36">
      <w:pPr>
        <w:numPr>
          <w:ilvl w:val="0"/>
          <w:numId w:val="1"/>
        </w:numPr>
        <w:jc w:val="both"/>
        <w:rPr>
          <w:rFonts w:cs="Arial"/>
          <w:b w:val="0"/>
          <w:sz w:val="22"/>
          <w:szCs w:val="22"/>
        </w:rPr>
      </w:pPr>
      <w:r w:rsidRPr="00A211D6">
        <w:rPr>
          <w:rFonts w:cs="Arial"/>
          <w:b w:val="0"/>
          <w:sz w:val="22"/>
          <w:szCs w:val="22"/>
        </w:rPr>
        <w:t>National and local priorities, eg national strategies, the LA’s EDP, local community priorities;</w:t>
      </w:r>
    </w:p>
    <w:p w:rsidR="00AF6B36" w:rsidRPr="00A211D6" w:rsidRDefault="00AF6B36" w:rsidP="00AF6B36">
      <w:pPr>
        <w:numPr>
          <w:ilvl w:val="0"/>
          <w:numId w:val="1"/>
        </w:numPr>
        <w:jc w:val="both"/>
        <w:rPr>
          <w:rFonts w:cs="Arial"/>
          <w:b w:val="0"/>
          <w:sz w:val="22"/>
          <w:szCs w:val="22"/>
        </w:rPr>
      </w:pPr>
      <w:r w:rsidRPr="00A211D6">
        <w:rPr>
          <w:rFonts w:cs="Arial"/>
          <w:b w:val="0"/>
          <w:sz w:val="22"/>
          <w:szCs w:val="22"/>
        </w:rPr>
        <w:t>Performance Management;</w:t>
      </w:r>
    </w:p>
    <w:p w:rsidR="00AF6B36" w:rsidRPr="00A211D6" w:rsidRDefault="00AF6B36" w:rsidP="00AF6B36">
      <w:pPr>
        <w:numPr>
          <w:ilvl w:val="0"/>
          <w:numId w:val="1"/>
        </w:numPr>
        <w:jc w:val="both"/>
        <w:rPr>
          <w:rFonts w:cs="Arial"/>
          <w:b w:val="0"/>
          <w:sz w:val="22"/>
          <w:szCs w:val="22"/>
        </w:rPr>
      </w:pPr>
      <w:r w:rsidRPr="00A211D6">
        <w:rPr>
          <w:rFonts w:cs="Arial"/>
          <w:b w:val="0"/>
          <w:sz w:val="22"/>
          <w:szCs w:val="22"/>
        </w:rPr>
        <w:t>Feedback from staff</w:t>
      </w:r>
      <w:r w:rsidR="009D1EC4">
        <w:rPr>
          <w:rFonts w:cs="Arial"/>
          <w:b w:val="0"/>
          <w:sz w:val="22"/>
          <w:szCs w:val="22"/>
        </w:rPr>
        <w:t>, volunteers</w:t>
      </w:r>
      <w:r w:rsidRPr="00A211D6">
        <w:rPr>
          <w:rFonts w:cs="Arial"/>
          <w:b w:val="0"/>
          <w:sz w:val="22"/>
          <w:szCs w:val="22"/>
        </w:rPr>
        <w:t>, students and parents.</w:t>
      </w:r>
    </w:p>
    <w:p w:rsidR="00AF6B36" w:rsidRPr="00A211D6" w:rsidRDefault="00AF6B36" w:rsidP="00AF6B36">
      <w:pPr>
        <w:jc w:val="both"/>
        <w:rPr>
          <w:rFonts w:cs="Arial"/>
          <w:b w:val="0"/>
          <w:sz w:val="22"/>
          <w:szCs w:val="22"/>
        </w:rPr>
      </w:pPr>
    </w:p>
    <w:p w:rsidR="00AF6B36" w:rsidRPr="00A211D6" w:rsidRDefault="00AF6B36" w:rsidP="00AF6B36">
      <w:pPr>
        <w:ind w:left="709" w:hanging="709"/>
        <w:jc w:val="both"/>
        <w:rPr>
          <w:rFonts w:cs="Arial"/>
          <w:b w:val="0"/>
          <w:sz w:val="22"/>
          <w:szCs w:val="22"/>
        </w:rPr>
      </w:pPr>
      <w:r w:rsidRPr="00A211D6">
        <w:rPr>
          <w:rFonts w:cs="Arial"/>
          <w:b w:val="0"/>
          <w:sz w:val="22"/>
          <w:szCs w:val="22"/>
        </w:rPr>
        <w:lastRenderedPageBreak/>
        <w:t>8.</w:t>
      </w:r>
      <w:r w:rsidRPr="00A211D6">
        <w:rPr>
          <w:rFonts w:cs="Arial"/>
          <w:b w:val="0"/>
          <w:sz w:val="22"/>
          <w:szCs w:val="22"/>
        </w:rPr>
        <w:tab/>
        <w:t xml:space="preserve">The </w:t>
      </w:r>
      <w:r w:rsidR="009D1EC4">
        <w:rPr>
          <w:rFonts w:cs="Arial"/>
          <w:b w:val="0"/>
          <w:sz w:val="22"/>
          <w:szCs w:val="22"/>
        </w:rPr>
        <w:t xml:space="preserve">school </w:t>
      </w:r>
      <w:r w:rsidRPr="00A211D6">
        <w:rPr>
          <w:rFonts w:cs="Arial"/>
          <w:b w:val="0"/>
          <w:sz w:val="22"/>
          <w:szCs w:val="22"/>
        </w:rPr>
        <w:t xml:space="preserve">will have effective measures in place to audit the professional and personal </w:t>
      </w:r>
      <w:r w:rsidR="009D1EC4">
        <w:rPr>
          <w:rFonts w:cs="Arial"/>
          <w:b w:val="0"/>
          <w:sz w:val="22"/>
          <w:szCs w:val="22"/>
        </w:rPr>
        <w:t xml:space="preserve">needs of staff and link to the school’s </w:t>
      </w:r>
      <w:r w:rsidRPr="00A211D6">
        <w:rPr>
          <w:rFonts w:cs="Arial"/>
          <w:b w:val="0"/>
          <w:sz w:val="22"/>
          <w:szCs w:val="22"/>
        </w:rPr>
        <w:t xml:space="preserve">Quality Monitoring and Performance Management system.  </w:t>
      </w:r>
      <w:r w:rsidR="009D1EC4">
        <w:rPr>
          <w:rFonts w:cs="Arial"/>
          <w:b w:val="0"/>
          <w:sz w:val="22"/>
          <w:szCs w:val="22"/>
        </w:rPr>
        <w:t xml:space="preserve">This policy </w:t>
      </w:r>
      <w:r w:rsidRPr="00A211D6">
        <w:rPr>
          <w:rFonts w:cs="Arial"/>
          <w:b w:val="0"/>
          <w:sz w:val="22"/>
          <w:szCs w:val="22"/>
        </w:rPr>
        <w:t>will address the needs created by national and local priorit</w:t>
      </w:r>
      <w:r w:rsidR="009D1EC4">
        <w:rPr>
          <w:rFonts w:cs="Arial"/>
          <w:b w:val="0"/>
          <w:sz w:val="22"/>
          <w:szCs w:val="22"/>
        </w:rPr>
        <w:t>ies, the needs of the school</w:t>
      </w:r>
      <w:r w:rsidRPr="00A211D6">
        <w:rPr>
          <w:rFonts w:cs="Arial"/>
          <w:b w:val="0"/>
          <w:sz w:val="22"/>
          <w:szCs w:val="22"/>
        </w:rPr>
        <w:t xml:space="preserve"> as well as individual aspirations, needs and personal fulfilment.</w:t>
      </w:r>
    </w:p>
    <w:p w:rsidR="00AF6B36" w:rsidRPr="00A211D6" w:rsidRDefault="00AF6B36" w:rsidP="00AF6B36">
      <w:pPr>
        <w:ind w:left="709" w:hanging="709"/>
        <w:jc w:val="both"/>
        <w:rPr>
          <w:rFonts w:cs="Arial"/>
          <w:b w:val="0"/>
          <w:sz w:val="22"/>
          <w:szCs w:val="22"/>
        </w:rPr>
      </w:pPr>
    </w:p>
    <w:p w:rsidR="00AF6B36" w:rsidRPr="00A211D6" w:rsidRDefault="00AF6B36" w:rsidP="00AF6B36">
      <w:pPr>
        <w:ind w:left="709" w:hanging="709"/>
        <w:jc w:val="both"/>
        <w:rPr>
          <w:rFonts w:cs="Arial"/>
          <w:b w:val="0"/>
          <w:sz w:val="22"/>
          <w:szCs w:val="22"/>
        </w:rPr>
      </w:pPr>
      <w:r w:rsidRPr="00A211D6">
        <w:rPr>
          <w:rFonts w:cs="Arial"/>
          <w:b w:val="0"/>
          <w:sz w:val="22"/>
          <w:szCs w:val="22"/>
        </w:rPr>
        <w:t>9.</w:t>
      </w:r>
      <w:r w:rsidRPr="00A211D6">
        <w:rPr>
          <w:rFonts w:cs="Arial"/>
          <w:b w:val="0"/>
          <w:sz w:val="22"/>
          <w:szCs w:val="22"/>
        </w:rPr>
        <w:tab/>
        <w:t xml:space="preserve">The </w:t>
      </w:r>
      <w:r w:rsidR="00993058">
        <w:rPr>
          <w:rFonts w:cs="Arial"/>
          <w:b w:val="0"/>
          <w:sz w:val="22"/>
          <w:szCs w:val="22"/>
        </w:rPr>
        <w:t>MAT</w:t>
      </w:r>
      <w:r w:rsidRPr="00A211D6">
        <w:rPr>
          <w:rFonts w:cs="Arial"/>
          <w:b w:val="0"/>
          <w:sz w:val="22"/>
          <w:szCs w:val="22"/>
        </w:rPr>
        <w:t xml:space="preserve"> will support accreditation of the professional development of staff.</w:t>
      </w:r>
    </w:p>
    <w:p w:rsidR="00AF6B36" w:rsidRPr="00A211D6" w:rsidRDefault="00AF6B36" w:rsidP="00AF6B36">
      <w:pPr>
        <w:ind w:left="709" w:hanging="709"/>
        <w:jc w:val="both"/>
        <w:rPr>
          <w:rFonts w:cs="Arial"/>
          <w:b w:val="0"/>
          <w:sz w:val="22"/>
          <w:szCs w:val="22"/>
        </w:rPr>
      </w:pPr>
    </w:p>
    <w:p w:rsidR="00AF6B36" w:rsidRPr="00A211D6" w:rsidRDefault="00AF6B36" w:rsidP="00AF6B36">
      <w:pPr>
        <w:ind w:left="709" w:hanging="709"/>
        <w:jc w:val="both"/>
        <w:rPr>
          <w:rFonts w:cs="Arial"/>
          <w:b w:val="0"/>
          <w:sz w:val="22"/>
          <w:szCs w:val="22"/>
        </w:rPr>
      </w:pPr>
      <w:r w:rsidRPr="00A211D6">
        <w:rPr>
          <w:rFonts w:cs="Arial"/>
          <w:b w:val="0"/>
          <w:sz w:val="22"/>
          <w:szCs w:val="22"/>
        </w:rPr>
        <w:t>10.</w:t>
      </w:r>
      <w:r w:rsidRPr="00A211D6">
        <w:rPr>
          <w:rFonts w:cs="Arial"/>
          <w:b w:val="0"/>
          <w:sz w:val="22"/>
          <w:szCs w:val="22"/>
        </w:rPr>
        <w:tab/>
        <w:t xml:space="preserve">The </w:t>
      </w:r>
      <w:r w:rsidR="00993058">
        <w:rPr>
          <w:rFonts w:cs="Arial"/>
          <w:b w:val="0"/>
          <w:sz w:val="22"/>
          <w:szCs w:val="22"/>
        </w:rPr>
        <w:t xml:space="preserve">MAT </w:t>
      </w:r>
      <w:r w:rsidRPr="00A211D6">
        <w:rPr>
          <w:rFonts w:cs="Arial"/>
          <w:b w:val="0"/>
          <w:sz w:val="22"/>
          <w:szCs w:val="22"/>
        </w:rPr>
        <w:t>will participate in initiatives and projects which can be shown to have a positive impact on staff development, represent good value for money and can be accommodated within constraints</w:t>
      </w:r>
      <w:r w:rsidR="00993058">
        <w:rPr>
          <w:rFonts w:cs="Arial"/>
          <w:b w:val="0"/>
          <w:sz w:val="22"/>
          <w:szCs w:val="22"/>
        </w:rPr>
        <w:t>.</w:t>
      </w:r>
    </w:p>
    <w:p w:rsidR="00A63C1B" w:rsidRPr="00A211D6" w:rsidRDefault="00A63C1B" w:rsidP="00AF6B36">
      <w:pPr>
        <w:ind w:left="720" w:hanging="720"/>
        <w:jc w:val="both"/>
        <w:rPr>
          <w:rFonts w:cs="Arial"/>
          <w:b w:val="0"/>
          <w:sz w:val="22"/>
          <w:szCs w:val="22"/>
        </w:rPr>
      </w:pPr>
    </w:p>
    <w:p w:rsidR="00A63C1B" w:rsidRPr="00A211D6" w:rsidRDefault="00A63C1B" w:rsidP="00AF6B36">
      <w:pPr>
        <w:jc w:val="both"/>
        <w:rPr>
          <w:rFonts w:cs="Arial"/>
          <w:b w:val="0"/>
          <w:sz w:val="22"/>
          <w:szCs w:val="22"/>
          <w:u w:val="single"/>
        </w:rPr>
      </w:pPr>
      <w:r w:rsidRPr="00A211D6">
        <w:rPr>
          <w:rFonts w:cs="Arial"/>
          <w:b w:val="0"/>
          <w:sz w:val="22"/>
          <w:szCs w:val="22"/>
          <w:u w:val="single"/>
        </w:rPr>
        <w:t>Objectives</w:t>
      </w:r>
    </w:p>
    <w:p w:rsidR="00A63C1B" w:rsidRPr="00A211D6" w:rsidRDefault="00A63C1B" w:rsidP="00AF6B36">
      <w:pPr>
        <w:jc w:val="both"/>
        <w:rPr>
          <w:rFonts w:cs="Arial"/>
          <w:b w:val="0"/>
          <w:sz w:val="22"/>
          <w:szCs w:val="22"/>
          <w:u w:val="single"/>
        </w:rPr>
      </w:pPr>
    </w:p>
    <w:p w:rsidR="00A63C1B" w:rsidRPr="00A211D6" w:rsidRDefault="00A63C1B" w:rsidP="00914584">
      <w:pPr>
        <w:numPr>
          <w:ilvl w:val="0"/>
          <w:numId w:val="6"/>
        </w:numPr>
        <w:jc w:val="both"/>
        <w:rPr>
          <w:rFonts w:cs="Arial"/>
          <w:b w:val="0"/>
          <w:sz w:val="22"/>
          <w:szCs w:val="22"/>
        </w:rPr>
      </w:pPr>
      <w:r w:rsidRPr="00A211D6">
        <w:rPr>
          <w:rFonts w:cs="Arial"/>
          <w:b w:val="0"/>
          <w:sz w:val="22"/>
          <w:szCs w:val="22"/>
        </w:rPr>
        <w:t>To deliver an effective induction programme.</w:t>
      </w:r>
    </w:p>
    <w:p w:rsidR="00A63C1B" w:rsidRPr="00A211D6" w:rsidRDefault="00A63C1B" w:rsidP="00914584">
      <w:pPr>
        <w:jc w:val="both"/>
        <w:rPr>
          <w:rFonts w:cs="Arial"/>
          <w:b w:val="0"/>
          <w:sz w:val="22"/>
          <w:szCs w:val="22"/>
        </w:rPr>
      </w:pPr>
    </w:p>
    <w:p w:rsidR="00A63C1B" w:rsidRPr="00A211D6" w:rsidRDefault="00A63C1B" w:rsidP="00AA165D">
      <w:pPr>
        <w:numPr>
          <w:ilvl w:val="0"/>
          <w:numId w:val="6"/>
        </w:numPr>
        <w:jc w:val="both"/>
        <w:rPr>
          <w:rFonts w:cs="Arial"/>
          <w:b w:val="0"/>
          <w:sz w:val="22"/>
          <w:szCs w:val="22"/>
        </w:rPr>
      </w:pPr>
      <w:r w:rsidRPr="00A211D6">
        <w:rPr>
          <w:rFonts w:cs="Arial"/>
          <w:b w:val="0"/>
          <w:sz w:val="22"/>
          <w:szCs w:val="22"/>
        </w:rPr>
        <w:t xml:space="preserve">To support the development needs of both individuals and groups using the </w:t>
      </w:r>
      <w:r w:rsidR="00993058">
        <w:rPr>
          <w:rFonts w:cs="Arial"/>
          <w:b w:val="0"/>
          <w:sz w:val="22"/>
          <w:szCs w:val="22"/>
        </w:rPr>
        <w:t xml:space="preserve">School Improvement </w:t>
      </w:r>
      <w:r w:rsidRPr="00A211D6">
        <w:rPr>
          <w:rFonts w:cs="Arial"/>
          <w:b w:val="0"/>
          <w:sz w:val="22"/>
          <w:szCs w:val="22"/>
        </w:rPr>
        <w:t xml:space="preserve">Plan and the </w:t>
      </w:r>
      <w:r w:rsidR="00914584" w:rsidRPr="00A211D6">
        <w:rPr>
          <w:rFonts w:cs="Arial"/>
          <w:b w:val="0"/>
          <w:sz w:val="22"/>
          <w:szCs w:val="22"/>
        </w:rPr>
        <w:t>Quality Monitoring programme</w:t>
      </w:r>
      <w:r w:rsidRPr="00A211D6">
        <w:rPr>
          <w:rFonts w:cs="Arial"/>
          <w:b w:val="0"/>
          <w:sz w:val="22"/>
          <w:szCs w:val="22"/>
        </w:rPr>
        <w:t>.</w:t>
      </w:r>
    </w:p>
    <w:p w:rsidR="00914584" w:rsidRPr="00A211D6" w:rsidRDefault="00914584" w:rsidP="00AF6B36">
      <w:pPr>
        <w:jc w:val="both"/>
        <w:rPr>
          <w:rFonts w:cs="Arial"/>
          <w:b w:val="0"/>
          <w:sz w:val="22"/>
          <w:szCs w:val="22"/>
        </w:rPr>
      </w:pPr>
    </w:p>
    <w:p w:rsidR="00914584" w:rsidRPr="00A211D6" w:rsidRDefault="00914584" w:rsidP="00AF6B36">
      <w:pPr>
        <w:jc w:val="both"/>
        <w:rPr>
          <w:rFonts w:cs="Arial"/>
          <w:b w:val="0"/>
          <w:sz w:val="22"/>
          <w:szCs w:val="22"/>
          <w:u w:val="single"/>
        </w:rPr>
      </w:pPr>
      <w:r w:rsidRPr="00A211D6">
        <w:rPr>
          <w:rFonts w:cs="Arial"/>
          <w:b w:val="0"/>
          <w:sz w:val="22"/>
          <w:szCs w:val="22"/>
          <w:u w:val="single"/>
        </w:rPr>
        <w:t>Supporting a range of CPD activities</w:t>
      </w:r>
    </w:p>
    <w:p w:rsidR="00914584" w:rsidRPr="00A211D6" w:rsidRDefault="00914584" w:rsidP="00AF6B36">
      <w:pPr>
        <w:jc w:val="both"/>
        <w:rPr>
          <w:rFonts w:cs="Arial"/>
          <w:b w:val="0"/>
          <w:sz w:val="22"/>
          <w:szCs w:val="22"/>
          <w:u w:val="single"/>
        </w:rPr>
      </w:pPr>
    </w:p>
    <w:p w:rsidR="00914584" w:rsidRPr="00A211D6" w:rsidRDefault="00914584" w:rsidP="00914584">
      <w:pPr>
        <w:numPr>
          <w:ilvl w:val="0"/>
          <w:numId w:val="3"/>
        </w:numPr>
        <w:ind w:left="709" w:hanging="709"/>
        <w:jc w:val="both"/>
        <w:rPr>
          <w:rFonts w:cs="Arial"/>
          <w:b w:val="0"/>
          <w:sz w:val="22"/>
          <w:szCs w:val="22"/>
        </w:rPr>
      </w:pPr>
      <w:r w:rsidRPr="00A211D6">
        <w:rPr>
          <w:rFonts w:cs="Arial"/>
          <w:b w:val="0"/>
          <w:sz w:val="22"/>
          <w:szCs w:val="22"/>
        </w:rPr>
        <w:t xml:space="preserve">The </w:t>
      </w:r>
      <w:r w:rsidR="0080250E">
        <w:rPr>
          <w:rFonts w:cs="Arial"/>
          <w:b w:val="0"/>
          <w:sz w:val="22"/>
          <w:szCs w:val="22"/>
        </w:rPr>
        <w:t xml:space="preserve">MAT </w:t>
      </w:r>
      <w:r w:rsidRPr="00A211D6">
        <w:rPr>
          <w:rFonts w:cs="Arial"/>
          <w:b w:val="0"/>
          <w:sz w:val="22"/>
          <w:szCs w:val="22"/>
        </w:rPr>
        <w:t xml:space="preserve">will support a wide portfolio of CPD </w:t>
      </w:r>
      <w:r w:rsidR="00A211D6">
        <w:rPr>
          <w:rFonts w:cs="Arial"/>
          <w:b w:val="0"/>
          <w:sz w:val="22"/>
          <w:szCs w:val="22"/>
        </w:rPr>
        <w:t xml:space="preserve">/ INSET </w:t>
      </w:r>
      <w:r w:rsidRPr="00A211D6">
        <w:rPr>
          <w:rFonts w:cs="Arial"/>
          <w:b w:val="0"/>
          <w:sz w:val="22"/>
          <w:szCs w:val="22"/>
        </w:rPr>
        <w:t>approaches in an effort to match preferred learning styles of staff and to maximise the impact on teaching and learning.  These CPD</w:t>
      </w:r>
      <w:r w:rsidR="00A211D6">
        <w:rPr>
          <w:rFonts w:cs="Arial"/>
          <w:b w:val="0"/>
          <w:sz w:val="22"/>
          <w:szCs w:val="22"/>
        </w:rPr>
        <w:t xml:space="preserve"> / INSET</w:t>
      </w:r>
      <w:r w:rsidRPr="00A211D6">
        <w:rPr>
          <w:rFonts w:cs="Arial"/>
          <w:b w:val="0"/>
          <w:sz w:val="22"/>
          <w:szCs w:val="22"/>
        </w:rPr>
        <w:t xml:space="preserve"> approaches will include:</w:t>
      </w:r>
    </w:p>
    <w:p w:rsidR="00914584" w:rsidRPr="00A211D6" w:rsidRDefault="00914584" w:rsidP="00914584">
      <w:pPr>
        <w:jc w:val="both"/>
        <w:rPr>
          <w:rFonts w:cs="Arial"/>
          <w:b w:val="0"/>
          <w:sz w:val="22"/>
          <w:szCs w:val="22"/>
        </w:rPr>
      </w:pPr>
    </w:p>
    <w:p w:rsidR="00914584" w:rsidRPr="00A211D6" w:rsidRDefault="00914584" w:rsidP="00914584">
      <w:pPr>
        <w:numPr>
          <w:ilvl w:val="0"/>
          <w:numId w:val="7"/>
        </w:numPr>
        <w:jc w:val="both"/>
        <w:rPr>
          <w:rFonts w:cs="Arial"/>
          <w:b w:val="0"/>
          <w:sz w:val="22"/>
          <w:szCs w:val="22"/>
        </w:rPr>
      </w:pPr>
      <w:r w:rsidRPr="00A211D6">
        <w:rPr>
          <w:rFonts w:cs="Arial"/>
          <w:b w:val="0"/>
          <w:sz w:val="22"/>
          <w:szCs w:val="22"/>
        </w:rPr>
        <w:t>Attendance at a course or conference;</w:t>
      </w:r>
    </w:p>
    <w:p w:rsidR="00914584" w:rsidRPr="00A211D6" w:rsidRDefault="00914584" w:rsidP="00914584">
      <w:pPr>
        <w:numPr>
          <w:ilvl w:val="0"/>
          <w:numId w:val="7"/>
        </w:numPr>
        <w:jc w:val="both"/>
        <w:rPr>
          <w:rFonts w:cs="Arial"/>
          <w:b w:val="0"/>
          <w:sz w:val="22"/>
          <w:szCs w:val="22"/>
        </w:rPr>
      </w:pPr>
      <w:r w:rsidRPr="00A211D6">
        <w:rPr>
          <w:rFonts w:cs="Arial"/>
          <w:b w:val="0"/>
          <w:sz w:val="22"/>
          <w:szCs w:val="22"/>
        </w:rPr>
        <w:t xml:space="preserve">In school training using the expertise available within the </w:t>
      </w:r>
      <w:r w:rsidR="0080250E">
        <w:rPr>
          <w:rFonts w:cs="Arial"/>
          <w:b w:val="0"/>
          <w:sz w:val="22"/>
          <w:szCs w:val="22"/>
        </w:rPr>
        <w:t>MAT</w:t>
      </w:r>
      <w:r w:rsidRPr="00A211D6">
        <w:rPr>
          <w:rFonts w:cs="Arial"/>
          <w:b w:val="0"/>
          <w:sz w:val="22"/>
          <w:szCs w:val="22"/>
        </w:rPr>
        <w:t>, eg team teaching, skills in classroom observation, sharing existing expertise;</w:t>
      </w:r>
    </w:p>
    <w:p w:rsidR="00914584" w:rsidRPr="00A211D6" w:rsidRDefault="0080250E" w:rsidP="00914584">
      <w:pPr>
        <w:numPr>
          <w:ilvl w:val="0"/>
          <w:numId w:val="7"/>
        </w:numPr>
        <w:jc w:val="both"/>
        <w:rPr>
          <w:rFonts w:cs="Arial"/>
          <w:b w:val="0"/>
          <w:sz w:val="22"/>
          <w:szCs w:val="22"/>
        </w:rPr>
      </w:pPr>
      <w:r>
        <w:rPr>
          <w:rFonts w:cs="Arial"/>
          <w:b w:val="0"/>
          <w:sz w:val="22"/>
          <w:szCs w:val="22"/>
        </w:rPr>
        <w:t>A</w:t>
      </w:r>
      <w:r w:rsidR="00914584" w:rsidRPr="00A211D6">
        <w:rPr>
          <w:rFonts w:cs="Arial"/>
          <w:b w:val="0"/>
          <w:sz w:val="22"/>
          <w:szCs w:val="22"/>
        </w:rPr>
        <w:t xml:space="preserve">ccessing </w:t>
      </w:r>
      <w:r>
        <w:rPr>
          <w:rFonts w:cs="Arial"/>
          <w:b w:val="0"/>
          <w:sz w:val="22"/>
          <w:szCs w:val="22"/>
        </w:rPr>
        <w:t>e</w:t>
      </w:r>
      <w:r w:rsidR="00914584" w:rsidRPr="00A211D6">
        <w:rPr>
          <w:rFonts w:cs="Arial"/>
          <w:b w:val="0"/>
          <w:sz w:val="22"/>
          <w:szCs w:val="22"/>
        </w:rPr>
        <w:t>xternal consulta</w:t>
      </w:r>
      <w:r>
        <w:rPr>
          <w:rFonts w:cs="Arial"/>
          <w:b w:val="0"/>
          <w:sz w:val="22"/>
          <w:szCs w:val="22"/>
        </w:rPr>
        <w:t xml:space="preserve">nts, advisors or </w:t>
      </w:r>
      <w:r w:rsidR="00914584" w:rsidRPr="00A211D6">
        <w:rPr>
          <w:rFonts w:cs="Arial"/>
          <w:b w:val="0"/>
          <w:sz w:val="22"/>
          <w:szCs w:val="22"/>
        </w:rPr>
        <w:t>relevant expert</w:t>
      </w:r>
      <w:r>
        <w:rPr>
          <w:rFonts w:cs="Arial"/>
          <w:b w:val="0"/>
          <w:sz w:val="22"/>
          <w:szCs w:val="22"/>
        </w:rPr>
        <w:t xml:space="preserve">s for </w:t>
      </w:r>
      <w:r w:rsidR="00914584" w:rsidRPr="00A211D6">
        <w:rPr>
          <w:rFonts w:cs="Arial"/>
          <w:b w:val="0"/>
          <w:sz w:val="22"/>
          <w:szCs w:val="22"/>
        </w:rPr>
        <w:t>master classes, model and demonstration lessons;</w:t>
      </w:r>
    </w:p>
    <w:p w:rsidR="00914584" w:rsidRPr="00A211D6" w:rsidRDefault="00914584" w:rsidP="00914584">
      <w:pPr>
        <w:numPr>
          <w:ilvl w:val="0"/>
          <w:numId w:val="7"/>
        </w:numPr>
        <w:jc w:val="both"/>
        <w:rPr>
          <w:rFonts w:cs="Arial"/>
          <w:b w:val="0"/>
          <w:sz w:val="22"/>
          <w:szCs w:val="22"/>
        </w:rPr>
      </w:pPr>
      <w:r w:rsidRPr="00A211D6">
        <w:rPr>
          <w:rFonts w:cs="Arial"/>
          <w:b w:val="0"/>
          <w:sz w:val="22"/>
          <w:szCs w:val="22"/>
        </w:rPr>
        <w:t>Visit to observe or participate in good and successful practice, eg visit to a school or subject area with similar circumstances, a beacon school;</w:t>
      </w:r>
    </w:p>
    <w:p w:rsidR="00914584" w:rsidRPr="00A211D6" w:rsidRDefault="00914584" w:rsidP="00914584">
      <w:pPr>
        <w:numPr>
          <w:ilvl w:val="0"/>
          <w:numId w:val="7"/>
        </w:numPr>
        <w:jc w:val="both"/>
        <w:rPr>
          <w:rFonts w:cs="Arial"/>
          <w:b w:val="0"/>
          <w:sz w:val="22"/>
          <w:szCs w:val="22"/>
        </w:rPr>
      </w:pPr>
      <w:r w:rsidRPr="00A211D6">
        <w:rPr>
          <w:rFonts w:cs="Arial"/>
          <w:b w:val="0"/>
          <w:sz w:val="22"/>
          <w:szCs w:val="22"/>
        </w:rPr>
        <w:t>Secondments, eg with a regional or national organisation, an exchange or placement, eg with another teacher, school, higher education, i</w:t>
      </w:r>
      <w:r w:rsidR="002D7234">
        <w:rPr>
          <w:rFonts w:cs="Arial"/>
          <w:b w:val="0"/>
          <w:sz w:val="22"/>
          <w:szCs w:val="22"/>
        </w:rPr>
        <w:t>ndustry, international exchange</w:t>
      </w:r>
      <w:r w:rsidRPr="00A211D6">
        <w:rPr>
          <w:rFonts w:cs="Arial"/>
          <w:b w:val="0"/>
          <w:sz w:val="22"/>
          <w:szCs w:val="22"/>
        </w:rPr>
        <w:t>;</w:t>
      </w:r>
    </w:p>
    <w:p w:rsidR="00914584" w:rsidRPr="00A211D6" w:rsidRDefault="00914584" w:rsidP="00914584">
      <w:pPr>
        <w:numPr>
          <w:ilvl w:val="0"/>
          <w:numId w:val="7"/>
        </w:numPr>
        <w:jc w:val="both"/>
        <w:rPr>
          <w:rFonts w:cs="Arial"/>
          <w:b w:val="0"/>
          <w:sz w:val="22"/>
          <w:szCs w:val="22"/>
        </w:rPr>
      </w:pPr>
      <w:r w:rsidRPr="00A211D6">
        <w:rPr>
          <w:rFonts w:cs="Arial"/>
          <w:b w:val="0"/>
          <w:sz w:val="22"/>
          <w:szCs w:val="22"/>
        </w:rPr>
        <w:t>Opportunities to participate in award bearing work from higher education or other providers such as NCSL;</w:t>
      </w:r>
    </w:p>
    <w:p w:rsidR="00914584" w:rsidRPr="00A211D6" w:rsidRDefault="00914584" w:rsidP="00914584">
      <w:pPr>
        <w:numPr>
          <w:ilvl w:val="0"/>
          <w:numId w:val="7"/>
        </w:numPr>
        <w:jc w:val="both"/>
        <w:rPr>
          <w:rFonts w:cs="Arial"/>
          <w:b w:val="0"/>
          <w:sz w:val="22"/>
          <w:szCs w:val="22"/>
        </w:rPr>
      </w:pPr>
      <w:r w:rsidRPr="00A211D6">
        <w:rPr>
          <w:rFonts w:cs="Arial"/>
          <w:b w:val="0"/>
          <w:sz w:val="22"/>
          <w:szCs w:val="22"/>
        </w:rPr>
        <w:t>Research opportunities, eg a best practice research scholarship;</w:t>
      </w:r>
    </w:p>
    <w:p w:rsidR="00914584" w:rsidRPr="00A211D6" w:rsidRDefault="00914584" w:rsidP="00914584">
      <w:pPr>
        <w:numPr>
          <w:ilvl w:val="0"/>
          <w:numId w:val="7"/>
        </w:numPr>
        <w:jc w:val="both"/>
        <w:rPr>
          <w:rFonts w:cs="Arial"/>
          <w:b w:val="0"/>
          <w:sz w:val="22"/>
          <w:szCs w:val="22"/>
        </w:rPr>
      </w:pPr>
      <w:r w:rsidRPr="00A211D6">
        <w:rPr>
          <w:rFonts w:cs="Arial"/>
          <w:b w:val="0"/>
          <w:sz w:val="22"/>
          <w:szCs w:val="22"/>
        </w:rPr>
        <w:t>Distance learning, eg relevant resources, training videos, reflection, stimulation;</w:t>
      </w:r>
    </w:p>
    <w:p w:rsidR="00914584" w:rsidRPr="00A211D6" w:rsidRDefault="00914584" w:rsidP="00914584">
      <w:pPr>
        <w:numPr>
          <w:ilvl w:val="0"/>
          <w:numId w:val="7"/>
        </w:numPr>
        <w:jc w:val="both"/>
        <w:rPr>
          <w:rFonts w:cs="Arial"/>
          <w:b w:val="0"/>
          <w:sz w:val="22"/>
          <w:szCs w:val="22"/>
        </w:rPr>
      </w:pPr>
      <w:r w:rsidRPr="00A211D6">
        <w:rPr>
          <w:rFonts w:cs="Arial"/>
          <w:b w:val="0"/>
          <w:sz w:val="22"/>
          <w:szCs w:val="22"/>
        </w:rPr>
        <w:t>Practical experience, eg national test or exam marking experience, opportunities to present a paper, contribute to a training programme, co-ordinating or supporting a learning forum or network, involvement in local and national networks;</w:t>
      </w:r>
    </w:p>
    <w:p w:rsidR="00914584" w:rsidRPr="00A211D6" w:rsidRDefault="00914584" w:rsidP="00914584">
      <w:pPr>
        <w:numPr>
          <w:ilvl w:val="0"/>
          <w:numId w:val="7"/>
        </w:numPr>
        <w:jc w:val="both"/>
        <w:rPr>
          <w:rFonts w:cs="Arial"/>
          <w:b w:val="0"/>
          <w:sz w:val="22"/>
          <w:szCs w:val="22"/>
        </w:rPr>
      </w:pPr>
      <w:r w:rsidRPr="00A211D6">
        <w:rPr>
          <w:rFonts w:cs="Arial"/>
          <w:b w:val="0"/>
          <w:sz w:val="22"/>
          <w:szCs w:val="22"/>
        </w:rPr>
        <w:t>Job enrichment / enlargement, eg a higher level of responsibility, front line working in someone else’s job, job sharing, acting roles, job rotation, shadowing;</w:t>
      </w:r>
    </w:p>
    <w:p w:rsidR="00914584" w:rsidRPr="00A211D6" w:rsidRDefault="00914584" w:rsidP="00914584">
      <w:pPr>
        <w:numPr>
          <w:ilvl w:val="0"/>
          <w:numId w:val="7"/>
        </w:numPr>
        <w:jc w:val="both"/>
        <w:rPr>
          <w:rFonts w:cs="Arial"/>
          <w:b w:val="0"/>
          <w:sz w:val="22"/>
          <w:szCs w:val="22"/>
        </w:rPr>
      </w:pPr>
      <w:r w:rsidRPr="00A211D6">
        <w:rPr>
          <w:rFonts w:cs="Arial"/>
          <w:b w:val="0"/>
          <w:sz w:val="22"/>
          <w:szCs w:val="22"/>
        </w:rPr>
        <w:t>Producing documentation or resources s</w:t>
      </w:r>
      <w:r w:rsidR="00EF62F2" w:rsidRPr="00A211D6">
        <w:rPr>
          <w:rFonts w:cs="Arial"/>
          <w:b w:val="0"/>
          <w:sz w:val="22"/>
          <w:szCs w:val="22"/>
        </w:rPr>
        <w:t>uch as a personal development plan, te</w:t>
      </w:r>
      <w:r w:rsidR="002D7234">
        <w:rPr>
          <w:rFonts w:cs="Arial"/>
          <w:b w:val="0"/>
          <w:sz w:val="22"/>
          <w:szCs w:val="22"/>
        </w:rPr>
        <w:t>a</w:t>
      </w:r>
      <w:r w:rsidR="00EF62F2" w:rsidRPr="00A211D6">
        <w:rPr>
          <w:rFonts w:cs="Arial"/>
          <w:b w:val="0"/>
          <w:sz w:val="22"/>
          <w:szCs w:val="22"/>
        </w:rPr>
        <w:t>ching materials, assessment package, ICT or video programme;</w:t>
      </w:r>
    </w:p>
    <w:p w:rsidR="00EF62F2" w:rsidRPr="00A211D6" w:rsidRDefault="00EF62F2" w:rsidP="00914584">
      <w:pPr>
        <w:numPr>
          <w:ilvl w:val="0"/>
          <w:numId w:val="7"/>
        </w:numPr>
        <w:jc w:val="both"/>
        <w:rPr>
          <w:rFonts w:cs="Arial"/>
          <w:b w:val="0"/>
          <w:sz w:val="22"/>
          <w:szCs w:val="22"/>
        </w:rPr>
      </w:pPr>
      <w:r w:rsidRPr="00A211D6">
        <w:rPr>
          <w:rFonts w:cs="Arial"/>
          <w:b w:val="0"/>
          <w:sz w:val="22"/>
          <w:szCs w:val="22"/>
        </w:rPr>
        <w:t>Coaching and mentoring – receiving or acting in these roles, acting as or receiving the support of a critical friend, team building activity;</w:t>
      </w:r>
    </w:p>
    <w:p w:rsidR="00033B5A" w:rsidRDefault="00033B5A" w:rsidP="00033B5A">
      <w:pPr>
        <w:ind w:left="1069"/>
        <w:jc w:val="both"/>
        <w:rPr>
          <w:rFonts w:cs="Arial"/>
          <w:b w:val="0"/>
          <w:sz w:val="22"/>
          <w:szCs w:val="22"/>
        </w:rPr>
      </w:pPr>
    </w:p>
    <w:p w:rsidR="00033B5A" w:rsidRDefault="00033B5A" w:rsidP="00033B5A">
      <w:pPr>
        <w:ind w:left="1069"/>
        <w:jc w:val="both"/>
        <w:rPr>
          <w:rFonts w:cs="Arial"/>
          <w:b w:val="0"/>
          <w:sz w:val="22"/>
          <w:szCs w:val="22"/>
        </w:rPr>
      </w:pPr>
    </w:p>
    <w:p w:rsidR="00033B5A" w:rsidRDefault="00033B5A" w:rsidP="00033B5A">
      <w:pPr>
        <w:ind w:left="1069"/>
        <w:jc w:val="both"/>
        <w:rPr>
          <w:rFonts w:cs="Arial"/>
          <w:b w:val="0"/>
          <w:sz w:val="22"/>
          <w:szCs w:val="22"/>
        </w:rPr>
      </w:pPr>
    </w:p>
    <w:p w:rsidR="00EF62F2" w:rsidRPr="00A211D6" w:rsidRDefault="00EF62F2" w:rsidP="00914584">
      <w:pPr>
        <w:numPr>
          <w:ilvl w:val="0"/>
          <w:numId w:val="7"/>
        </w:numPr>
        <w:jc w:val="both"/>
        <w:rPr>
          <w:rFonts w:cs="Arial"/>
          <w:b w:val="0"/>
          <w:sz w:val="22"/>
          <w:szCs w:val="22"/>
        </w:rPr>
      </w:pPr>
      <w:r w:rsidRPr="00A211D6">
        <w:rPr>
          <w:rFonts w:cs="Arial"/>
          <w:b w:val="0"/>
          <w:sz w:val="22"/>
          <w:szCs w:val="22"/>
        </w:rPr>
        <w:lastRenderedPageBreak/>
        <w:t>Partnerships, eg with a colleague, group, subject, phase, activity or school-based; team meetings and activities such as joint planning, observation or standardisation, special project working group, involvement in School Improvement Partnership Network, Network Learning Community;</w:t>
      </w:r>
    </w:p>
    <w:p w:rsidR="00EF62F2" w:rsidRPr="00A211D6" w:rsidRDefault="00EF62F2" w:rsidP="00914584">
      <w:pPr>
        <w:numPr>
          <w:ilvl w:val="0"/>
          <w:numId w:val="7"/>
        </w:numPr>
        <w:jc w:val="both"/>
        <w:rPr>
          <w:rFonts w:cs="Arial"/>
          <w:b w:val="0"/>
          <w:sz w:val="22"/>
          <w:szCs w:val="22"/>
        </w:rPr>
      </w:pPr>
      <w:r w:rsidRPr="00A211D6">
        <w:rPr>
          <w:rFonts w:cs="Arial"/>
          <w:b w:val="0"/>
          <w:sz w:val="22"/>
          <w:szCs w:val="22"/>
        </w:rPr>
        <w:t xml:space="preserve">Creating an improved learning environment within the </w:t>
      </w:r>
      <w:r w:rsidR="002D7234">
        <w:rPr>
          <w:rFonts w:cs="Arial"/>
          <w:b w:val="0"/>
          <w:sz w:val="22"/>
          <w:szCs w:val="22"/>
        </w:rPr>
        <w:t>school</w:t>
      </w:r>
      <w:r w:rsidRPr="00A211D6">
        <w:rPr>
          <w:rFonts w:cs="Arial"/>
          <w:b w:val="0"/>
          <w:sz w:val="22"/>
          <w:szCs w:val="22"/>
        </w:rPr>
        <w:t>.</w:t>
      </w:r>
    </w:p>
    <w:p w:rsidR="00EF62F2" w:rsidRPr="00A211D6" w:rsidRDefault="00EF62F2" w:rsidP="00EF62F2">
      <w:pPr>
        <w:jc w:val="both"/>
        <w:rPr>
          <w:rFonts w:cs="Arial"/>
          <w:b w:val="0"/>
          <w:sz w:val="22"/>
          <w:szCs w:val="22"/>
        </w:rPr>
      </w:pPr>
    </w:p>
    <w:p w:rsidR="00EF62F2" w:rsidRPr="00A211D6" w:rsidRDefault="002D7234" w:rsidP="00EF62F2">
      <w:pPr>
        <w:jc w:val="both"/>
        <w:rPr>
          <w:rFonts w:cs="Arial"/>
          <w:b w:val="0"/>
          <w:sz w:val="22"/>
          <w:szCs w:val="22"/>
          <w:u w:val="single"/>
        </w:rPr>
      </w:pPr>
      <w:r>
        <w:rPr>
          <w:rFonts w:cs="Arial"/>
          <w:b w:val="0"/>
          <w:sz w:val="22"/>
          <w:szCs w:val="22"/>
          <w:u w:val="single"/>
        </w:rPr>
        <w:t>Assessing the I</w:t>
      </w:r>
      <w:r w:rsidR="00EF62F2" w:rsidRPr="00A211D6">
        <w:rPr>
          <w:rFonts w:cs="Arial"/>
          <w:b w:val="0"/>
          <w:sz w:val="22"/>
          <w:szCs w:val="22"/>
          <w:u w:val="single"/>
        </w:rPr>
        <w:t>mpact of CPD</w:t>
      </w:r>
      <w:r w:rsidR="00543B7C">
        <w:rPr>
          <w:rFonts w:cs="Arial"/>
          <w:b w:val="0"/>
          <w:sz w:val="22"/>
          <w:szCs w:val="22"/>
          <w:u w:val="single"/>
        </w:rPr>
        <w:t xml:space="preserve"> / INSET</w:t>
      </w:r>
    </w:p>
    <w:p w:rsidR="00EF62F2" w:rsidRPr="00A211D6" w:rsidRDefault="00EF62F2" w:rsidP="00EF62F2">
      <w:pPr>
        <w:jc w:val="both"/>
        <w:rPr>
          <w:rFonts w:cs="Arial"/>
          <w:b w:val="0"/>
          <w:sz w:val="22"/>
          <w:szCs w:val="22"/>
          <w:u w:val="single"/>
        </w:rPr>
      </w:pPr>
    </w:p>
    <w:p w:rsidR="00EF62F2" w:rsidRPr="00A211D6" w:rsidRDefault="00A211D6" w:rsidP="00EF62F2">
      <w:pPr>
        <w:jc w:val="both"/>
        <w:rPr>
          <w:rFonts w:cs="Arial"/>
          <w:b w:val="0"/>
          <w:sz w:val="22"/>
          <w:szCs w:val="22"/>
        </w:rPr>
      </w:pPr>
      <w:r>
        <w:rPr>
          <w:rFonts w:cs="Arial"/>
          <w:b w:val="0"/>
          <w:sz w:val="22"/>
          <w:szCs w:val="22"/>
        </w:rPr>
        <w:t>Annually</w:t>
      </w:r>
      <w:r w:rsidR="00EF62F2" w:rsidRPr="00A211D6">
        <w:rPr>
          <w:rFonts w:cs="Arial"/>
          <w:b w:val="0"/>
          <w:sz w:val="22"/>
          <w:szCs w:val="22"/>
        </w:rPr>
        <w:t xml:space="preserve"> the CPD </w:t>
      </w:r>
      <w:r w:rsidR="00543B7C">
        <w:rPr>
          <w:rFonts w:cs="Arial"/>
          <w:b w:val="0"/>
          <w:sz w:val="22"/>
          <w:szCs w:val="22"/>
        </w:rPr>
        <w:t xml:space="preserve">/ INSET </w:t>
      </w:r>
      <w:r w:rsidR="00EF62F2" w:rsidRPr="00A211D6">
        <w:rPr>
          <w:rFonts w:cs="Arial"/>
          <w:b w:val="0"/>
          <w:sz w:val="22"/>
          <w:szCs w:val="22"/>
        </w:rPr>
        <w:t xml:space="preserve">Co-ordinator shall conclude his/her report </w:t>
      </w:r>
      <w:r>
        <w:rPr>
          <w:rFonts w:cs="Arial"/>
          <w:b w:val="0"/>
          <w:sz w:val="22"/>
          <w:szCs w:val="22"/>
        </w:rPr>
        <w:t xml:space="preserve">to </w:t>
      </w:r>
      <w:r w:rsidR="00EF62F2" w:rsidRPr="00A211D6">
        <w:rPr>
          <w:rFonts w:cs="Arial"/>
          <w:b w:val="0"/>
          <w:sz w:val="22"/>
          <w:szCs w:val="22"/>
        </w:rPr>
        <w:t>the Governing Body with an assessment on the benefits of CPD</w:t>
      </w:r>
      <w:r w:rsidR="00543B7C">
        <w:rPr>
          <w:rFonts w:cs="Arial"/>
          <w:b w:val="0"/>
          <w:sz w:val="22"/>
          <w:szCs w:val="22"/>
        </w:rPr>
        <w:t xml:space="preserve"> / INSET</w:t>
      </w:r>
      <w:r w:rsidR="00EF62F2" w:rsidRPr="00A211D6">
        <w:rPr>
          <w:rFonts w:cs="Arial"/>
          <w:b w:val="0"/>
          <w:sz w:val="22"/>
          <w:szCs w:val="22"/>
        </w:rPr>
        <w:t xml:space="preserve"> undertaken (and planned), especially as it relates to:</w:t>
      </w:r>
    </w:p>
    <w:p w:rsidR="00EF62F2" w:rsidRPr="00A211D6" w:rsidRDefault="00EF62F2" w:rsidP="00EF62F2">
      <w:pPr>
        <w:jc w:val="both"/>
        <w:rPr>
          <w:rFonts w:cs="Arial"/>
          <w:b w:val="0"/>
          <w:sz w:val="22"/>
          <w:szCs w:val="22"/>
        </w:rPr>
      </w:pPr>
    </w:p>
    <w:p w:rsidR="00EF62F2" w:rsidRPr="00A211D6" w:rsidRDefault="005A3E75" w:rsidP="00EF62F2">
      <w:pPr>
        <w:numPr>
          <w:ilvl w:val="0"/>
          <w:numId w:val="8"/>
        </w:numPr>
        <w:jc w:val="both"/>
        <w:rPr>
          <w:rFonts w:cs="Arial"/>
          <w:b w:val="0"/>
          <w:sz w:val="22"/>
          <w:szCs w:val="22"/>
        </w:rPr>
      </w:pPr>
      <w:r w:rsidRPr="00A211D6">
        <w:rPr>
          <w:rFonts w:cs="Arial"/>
          <w:b w:val="0"/>
          <w:sz w:val="22"/>
          <w:szCs w:val="22"/>
        </w:rPr>
        <w:t xml:space="preserve">Student and </w:t>
      </w:r>
      <w:r w:rsidR="002D7234">
        <w:rPr>
          <w:rFonts w:cs="Arial"/>
          <w:b w:val="0"/>
          <w:sz w:val="22"/>
          <w:szCs w:val="22"/>
        </w:rPr>
        <w:t>school</w:t>
      </w:r>
      <w:r w:rsidRPr="00A211D6">
        <w:rPr>
          <w:rFonts w:cs="Arial"/>
          <w:b w:val="0"/>
          <w:sz w:val="22"/>
          <w:szCs w:val="22"/>
        </w:rPr>
        <w:t xml:space="preserve"> attainment;</w:t>
      </w:r>
    </w:p>
    <w:p w:rsidR="005A3E75" w:rsidRPr="00A211D6" w:rsidRDefault="005A3E75" w:rsidP="00EF62F2">
      <w:pPr>
        <w:numPr>
          <w:ilvl w:val="0"/>
          <w:numId w:val="8"/>
        </w:numPr>
        <w:jc w:val="both"/>
        <w:rPr>
          <w:rFonts w:cs="Arial"/>
          <w:b w:val="0"/>
          <w:sz w:val="22"/>
          <w:szCs w:val="22"/>
        </w:rPr>
      </w:pPr>
      <w:r w:rsidRPr="00A211D6">
        <w:rPr>
          <w:rFonts w:cs="Arial"/>
          <w:b w:val="0"/>
          <w:sz w:val="22"/>
          <w:szCs w:val="22"/>
        </w:rPr>
        <w:t>Improved teaching and learning;</w:t>
      </w:r>
    </w:p>
    <w:p w:rsidR="005A3E75" w:rsidRPr="00A211D6" w:rsidRDefault="005A3E75" w:rsidP="00EF62F2">
      <w:pPr>
        <w:numPr>
          <w:ilvl w:val="0"/>
          <w:numId w:val="8"/>
        </w:numPr>
        <w:jc w:val="both"/>
        <w:rPr>
          <w:rFonts w:cs="Arial"/>
          <w:b w:val="0"/>
          <w:sz w:val="22"/>
          <w:szCs w:val="22"/>
        </w:rPr>
      </w:pPr>
      <w:r w:rsidRPr="00A211D6">
        <w:rPr>
          <w:rFonts w:cs="Arial"/>
          <w:b w:val="0"/>
          <w:sz w:val="22"/>
          <w:szCs w:val="22"/>
        </w:rPr>
        <w:t>Increased student understanding and enthusiasm;</w:t>
      </w:r>
    </w:p>
    <w:p w:rsidR="005A3E75" w:rsidRPr="00A211D6" w:rsidRDefault="005A3E75" w:rsidP="00EF62F2">
      <w:pPr>
        <w:numPr>
          <w:ilvl w:val="0"/>
          <w:numId w:val="8"/>
        </w:numPr>
        <w:jc w:val="both"/>
        <w:rPr>
          <w:rFonts w:cs="Arial"/>
          <w:b w:val="0"/>
          <w:sz w:val="22"/>
          <w:szCs w:val="22"/>
        </w:rPr>
      </w:pPr>
      <w:r w:rsidRPr="00A211D6">
        <w:rPr>
          <w:rFonts w:cs="Arial"/>
          <w:b w:val="0"/>
          <w:sz w:val="22"/>
          <w:szCs w:val="22"/>
        </w:rPr>
        <w:t>Increased staff confidence;</w:t>
      </w:r>
    </w:p>
    <w:p w:rsidR="005A3E75" w:rsidRPr="00A211D6" w:rsidRDefault="005A3E75" w:rsidP="00EF62F2">
      <w:pPr>
        <w:numPr>
          <w:ilvl w:val="0"/>
          <w:numId w:val="8"/>
        </w:numPr>
        <w:jc w:val="both"/>
        <w:rPr>
          <w:rFonts w:cs="Arial"/>
          <w:b w:val="0"/>
          <w:sz w:val="22"/>
          <w:szCs w:val="22"/>
        </w:rPr>
      </w:pPr>
      <w:r w:rsidRPr="00A211D6">
        <w:rPr>
          <w:rFonts w:cs="Arial"/>
          <w:b w:val="0"/>
          <w:sz w:val="22"/>
          <w:szCs w:val="22"/>
        </w:rPr>
        <w:t>Increased evidence of reflective practice;</w:t>
      </w:r>
    </w:p>
    <w:p w:rsidR="005A3E75" w:rsidRPr="00A211D6" w:rsidRDefault="005A3E75" w:rsidP="00EF62F2">
      <w:pPr>
        <w:numPr>
          <w:ilvl w:val="0"/>
          <w:numId w:val="8"/>
        </w:numPr>
        <w:jc w:val="both"/>
        <w:rPr>
          <w:rFonts w:cs="Arial"/>
          <w:b w:val="0"/>
          <w:sz w:val="22"/>
          <w:szCs w:val="22"/>
        </w:rPr>
      </w:pPr>
      <w:r w:rsidRPr="00A211D6">
        <w:rPr>
          <w:rFonts w:cs="Arial"/>
          <w:b w:val="0"/>
          <w:sz w:val="22"/>
          <w:szCs w:val="22"/>
        </w:rPr>
        <w:t>Recruitment, retention and career progression / promotable staff.</w:t>
      </w:r>
    </w:p>
    <w:p w:rsidR="001319F7" w:rsidRPr="00A211D6" w:rsidRDefault="001319F7" w:rsidP="00A211D6">
      <w:pPr>
        <w:jc w:val="both"/>
        <w:rPr>
          <w:rFonts w:cs="Arial"/>
          <w:b w:val="0"/>
          <w:sz w:val="22"/>
          <w:szCs w:val="22"/>
        </w:rPr>
      </w:pPr>
    </w:p>
    <w:p w:rsidR="00A63C1B" w:rsidRPr="00AF6B36" w:rsidRDefault="00A63C1B" w:rsidP="00AF6B36">
      <w:pPr>
        <w:jc w:val="both"/>
        <w:rPr>
          <w:rFonts w:cs="Arial"/>
          <w:b w:val="0"/>
          <w:sz w:val="22"/>
          <w:szCs w:val="22"/>
          <w:u w:val="single"/>
        </w:rPr>
      </w:pPr>
      <w:r w:rsidRPr="00AF6B36">
        <w:rPr>
          <w:rFonts w:cs="Arial"/>
          <w:b w:val="0"/>
          <w:sz w:val="22"/>
          <w:szCs w:val="22"/>
          <w:u w:val="single"/>
        </w:rPr>
        <w:t>Process</w:t>
      </w:r>
      <w:r w:rsidR="009913A9">
        <w:rPr>
          <w:rFonts w:cs="Arial"/>
          <w:b w:val="0"/>
          <w:sz w:val="22"/>
          <w:szCs w:val="22"/>
          <w:u w:val="single"/>
        </w:rPr>
        <w:t xml:space="preserve"> and Administration</w:t>
      </w:r>
      <w:r w:rsidR="00363451">
        <w:rPr>
          <w:rFonts w:cs="Arial"/>
          <w:b w:val="0"/>
          <w:sz w:val="22"/>
          <w:szCs w:val="22"/>
          <w:u w:val="single"/>
        </w:rPr>
        <w:t xml:space="preserve"> for CPD / INSET</w:t>
      </w:r>
    </w:p>
    <w:p w:rsidR="00A63C1B" w:rsidRPr="00AF6B36" w:rsidRDefault="00A63C1B" w:rsidP="00AF6B36">
      <w:pPr>
        <w:jc w:val="both"/>
        <w:rPr>
          <w:rFonts w:cs="Arial"/>
          <w:b w:val="0"/>
          <w:sz w:val="22"/>
          <w:szCs w:val="22"/>
          <w:u w:val="single"/>
        </w:rPr>
      </w:pPr>
    </w:p>
    <w:p w:rsidR="00363451" w:rsidRDefault="00363451" w:rsidP="00AF6B36">
      <w:pPr>
        <w:jc w:val="both"/>
        <w:rPr>
          <w:rFonts w:cs="Arial"/>
          <w:b w:val="0"/>
          <w:sz w:val="22"/>
          <w:szCs w:val="22"/>
        </w:rPr>
      </w:pPr>
      <w:r>
        <w:rPr>
          <w:rFonts w:cs="Arial"/>
          <w:b w:val="0"/>
          <w:sz w:val="22"/>
          <w:szCs w:val="22"/>
        </w:rPr>
        <w:t xml:space="preserve">Department Improvement Plans are </w:t>
      </w:r>
      <w:r w:rsidR="00A63C1B" w:rsidRPr="00AF6B36">
        <w:rPr>
          <w:rFonts w:cs="Arial"/>
          <w:b w:val="0"/>
          <w:sz w:val="22"/>
          <w:szCs w:val="22"/>
        </w:rPr>
        <w:t xml:space="preserve">the key determinants of </w:t>
      </w:r>
      <w:r w:rsidR="00543B7C">
        <w:rPr>
          <w:rFonts w:cs="Arial"/>
          <w:b w:val="0"/>
          <w:sz w:val="22"/>
          <w:szCs w:val="22"/>
        </w:rPr>
        <w:t>CPD / IN</w:t>
      </w:r>
      <w:r w:rsidR="00914584">
        <w:rPr>
          <w:rFonts w:cs="Arial"/>
          <w:b w:val="0"/>
          <w:sz w:val="22"/>
          <w:szCs w:val="22"/>
        </w:rPr>
        <w:t>SET</w:t>
      </w:r>
      <w:r w:rsidR="00914584" w:rsidRPr="00AF6B36">
        <w:rPr>
          <w:rFonts w:cs="Arial"/>
          <w:b w:val="0"/>
          <w:sz w:val="22"/>
          <w:szCs w:val="22"/>
        </w:rPr>
        <w:t xml:space="preserve"> </w:t>
      </w:r>
      <w:r w:rsidR="00A63C1B" w:rsidRPr="00AF6B36">
        <w:rPr>
          <w:rFonts w:cs="Arial"/>
          <w:b w:val="0"/>
          <w:sz w:val="22"/>
          <w:szCs w:val="22"/>
        </w:rPr>
        <w:t xml:space="preserve">priorities.  However, there needs to be some flexibility </w:t>
      </w:r>
      <w:r>
        <w:rPr>
          <w:rFonts w:cs="Arial"/>
          <w:b w:val="0"/>
          <w:sz w:val="22"/>
          <w:szCs w:val="22"/>
        </w:rPr>
        <w:t xml:space="preserve">to meet individual needs.  </w:t>
      </w:r>
    </w:p>
    <w:p w:rsidR="00363451" w:rsidRDefault="00363451" w:rsidP="00AF6B36">
      <w:pPr>
        <w:jc w:val="both"/>
        <w:rPr>
          <w:rFonts w:cs="Arial"/>
          <w:b w:val="0"/>
          <w:sz w:val="22"/>
          <w:szCs w:val="22"/>
        </w:rPr>
      </w:pPr>
    </w:p>
    <w:p w:rsidR="00363451" w:rsidRDefault="006D005D" w:rsidP="00AF6B36">
      <w:pPr>
        <w:jc w:val="both"/>
        <w:rPr>
          <w:rFonts w:cs="Arial"/>
          <w:b w:val="0"/>
          <w:sz w:val="22"/>
          <w:szCs w:val="22"/>
        </w:rPr>
      </w:pPr>
      <w:r>
        <w:rPr>
          <w:rFonts w:cs="Arial"/>
          <w:b w:val="0"/>
          <w:sz w:val="22"/>
          <w:szCs w:val="22"/>
        </w:rPr>
        <w:t xml:space="preserve">The process </w:t>
      </w:r>
      <w:r w:rsidR="00363451">
        <w:rPr>
          <w:rFonts w:cs="Arial"/>
          <w:b w:val="0"/>
          <w:sz w:val="22"/>
          <w:szCs w:val="22"/>
        </w:rPr>
        <w:t>for all CPD / INSET requests is as follows:</w:t>
      </w:r>
    </w:p>
    <w:p w:rsidR="00363451" w:rsidRDefault="00363451" w:rsidP="00AF6B36">
      <w:pPr>
        <w:jc w:val="both"/>
        <w:rPr>
          <w:rFonts w:cs="Arial"/>
          <w:b w:val="0"/>
          <w:sz w:val="22"/>
          <w:szCs w:val="22"/>
        </w:rPr>
      </w:pPr>
    </w:p>
    <w:p w:rsidR="00A63C1B" w:rsidRDefault="00363451" w:rsidP="00363451">
      <w:pPr>
        <w:numPr>
          <w:ilvl w:val="0"/>
          <w:numId w:val="10"/>
        </w:numPr>
        <w:jc w:val="both"/>
        <w:rPr>
          <w:rFonts w:cs="Arial"/>
          <w:b w:val="0"/>
          <w:sz w:val="22"/>
          <w:szCs w:val="22"/>
        </w:rPr>
      </w:pPr>
      <w:r>
        <w:rPr>
          <w:rFonts w:cs="Arial"/>
          <w:b w:val="0"/>
          <w:sz w:val="22"/>
          <w:szCs w:val="22"/>
        </w:rPr>
        <w:t>INSET request form to be completed with clear reference made to the aims of the Department/School Improvement Plan.</w:t>
      </w:r>
      <w:r w:rsidR="00B85F7A">
        <w:rPr>
          <w:rFonts w:cs="Arial"/>
          <w:b w:val="0"/>
          <w:sz w:val="22"/>
          <w:szCs w:val="22"/>
        </w:rPr>
        <w:t xml:space="preserve">  (Form available from School Office).</w:t>
      </w:r>
    </w:p>
    <w:p w:rsidR="00363451" w:rsidRDefault="00363451" w:rsidP="00363451">
      <w:pPr>
        <w:ind w:left="360"/>
        <w:jc w:val="both"/>
        <w:rPr>
          <w:rFonts w:cs="Arial"/>
          <w:b w:val="0"/>
          <w:sz w:val="22"/>
          <w:szCs w:val="22"/>
        </w:rPr>
      </w:pPr>
    </w:p>
    <w:p w:rsidR="00363451" w:rsidRDefault="00363451" w:rsidP="00363451">
      <w:pPr>
        <w:numPr>
          <w:ilvl w:val="0"/>
          <w:numId w:val="10"/>
        </w:numPr>
        <w:jc w:val="both"/>
        <w:rPr>
          <w:rFonts w:cs="Arial"/>
          <w:b w:val="0"/>
          <w:sz w:val="22"/>
          <w:szCs w:val="22"/>
        </w:rPr>
      </w:pPr>
      <w:r>
        <w:rPr>
          <w:rFonts w:cs="Arial"/>
          <w:b w:val="0"/>
          <w:sz w:val="22"/>
          <w:szCs w:val="22"/>
        </w:rPr>
        <w:t>Costings of INSET to be provided on request form</w:t>
      </w:r>
      <w:r w:rsidR="00B85F7A">
        <w:rPr>
          <w:rFonts w:cs="Arial"/>
          <w:b w:val="0"/>
          <w:sz w:val="22"/>
          <w:szCs w:val="22"/>
        </w:rPr>
        <w:t xml:space="preserve"> (to include travel, overnight stay and subsistence)</w:t>
      </w:r>
    </w:p>
    <w:p w:rsidR="00363451" w:rsidRDefault="00363451" w:rsidP="00363451">
      <w:pPr>
        <w:ind w:left="360"/>
        <w:jc w:val="both"/>
        <w:rPr>
          <w:rFonts w:cs="Arial"/>
          <w:b w:val="0"/>
          <w:sz w:val="22"/>
          <w:szCs w:val="22"/>
        </w:rPr>
      </w:pPr>
    </w:p>
    <w:p w:rsidR="00363451" w:rsidRDefault="00363451" w:rsidP="00363451">
      <w:pPr>
        <w:numPr>
          <w:ilvl w:val="0"/>
          <w:numId w:val="10"/>
        </w:numPr>
        <w:jc w:val="both"/>
        <w:rPr>
          <w:rFonts w:cs="Arial"/>
          <w:b w:val="0"/>
          <w:sz w:val="22"/>
          <w:szCs w:val="22"/>
        </w:rPr>
      </w:pPr>
      <w:r>
        <w:rPr>
          <w:rFonts w:cs="Arial"/>
          <w:b w:val="0"/>
          <w:sz w:val="22"/>
          <w:szCs w:val="22"/>
        </w:rPr>
        <w:t>Line Manager to approve INSET request form</w:t>
      </w:r>
    </w:p>
    <w:p w:rsidR="00363451" w:rsidRDefault="00363451" w:rsidP="00363451">
      <w:pPr>
        <w:pStyle w:val="ListParagraph"/>
        <w:rPr>
          <w:rFonts w:cs="Arial"/>
          <w:b w:val="0"/>
          <w:sz w:val="22"/>
          <w:szCs w:val="22"/>
        </w:rPr>
      </w:pPr>
    </w:p>
    <w:p w:rsidR="00363451" w:rsidRDefault="00363451" w:rsidP="00363451">
      <w:pPr>
        <w:numPr>
          <w:ilvl w:val="0"/>
          <w:numId w:val="10"/>
        </w:numPr>
        <w:jc w:val="both"/>
        <w:rPr>
          <w:rFonts w:cs="Arial"/>
          <w:b w:val="0"/>
          <w:sz w:val="22"/>
          <w:szCs w:val="22"/>
        </w:rPr>
      </w:pPr>
      <w:r>
        <w:rPr>
          <w:rFonts w:cs="Arial"/>
          <w:b w:val="0"/>
          <w:sz w:val="22"/>
          <w:szCs w:val="22"/>
        </w:rPr>
        <w:t>INSET request form to be submitted to school’s CPD Coordinator for approval</w:t>
      </w:r>
    </w:p>
    <w:p w:rsidR="00B85F7A" w:rsidRDefault="00B85F7A" w:rsidP="00B85F7A">
      <w:pPr>
        <w:pStyle w:val="ListParagraph"/>
        <w:rPr>
          <w:rFonts w:cs="Arial"/>
          <w:b w:val="0"/>
          <w:sz w:val="22"/>
          <w:szCs w:val="22"/>
        </w:rPr>
      </w:pPr>
    </w:p>
    <w:p w:rsidR="00B85F7A" w:rsidRDefault="00B85F7A" w:rsidP="00363451">
      <w:pPr>
        <w:numPr>
          <w:ilvl w:val="0"/>
          <w:numId w:val="10"/>
        </w:numPr>
        <w:jc w:val="both"/>
        <w:rPr>
          <w:rFonts w:cs="Arial"/>
          <w:b w:val="0"/>
          <w:sz w:val="22"/>
          <w:szCs w:val="22"/>
        </w:rPr>
      </w:pPr>
      <w:r>
        <w:rPr>
          <w:rFonts w:cs="Arial"/>
          <w:b w:val="0"/>
          <w:sz w:val="22"/>
          <w:szCs w:val="22"/>
        </w:rPr>
        <w:t>CPD/INSET meeting takes place.  Course suitability is considered.  Diary and budget are checked.</w:t>
      </w:r>
    </w:p>
    <w:p w:rsidR="00B85F7A" w:rsidRDefault="00B85F7A" w:rsidP="00B85F7A">
      <w:pPr>
        <w:pStyle w:val="ListParagraph"/>
        <w:rPr>
          <w:rFonts w:cs="Arial"/>
          <w:b w:val="0"/>
          <w:sz w:val="22"/>
          <w:szCs w:val="22"/>
        </w:rPr>
      </w:pPr>
    </w:p>
    <w:p w:rsidR="00B85F7A" w:rsidRDefault="00B85F7A" w:rsidP="00363451">
      <w:pPr>
        <w:numPr>
          <w:ilvl w:val="0"/>
          <w:numId w:val="10"/>
        </w:numPr>
        <w:jc w:val="both"/>
        <w:rPr>
          <w:rFonts w:cs="Arial"/>
          <w:b w:val="0"/>
          <w:sz w:val="22"/>
          <w:szCs w:val="22"/>
        </w:rPr>
      </w:pPr>
      <w:r>
        <w:rPr>
          <w:rFonts w:cs="Arial"/>
          <w:b w:val="0"/>
          <w:sz w:val="22"/>
          <w:szCs w:val="22"/>
        </w:rPr>
        <w:t>If course approved the CPD/INSET will be booked and member of staff informed.</w:t>
      </w:r>
    </w:p>
    <w:p w:rsidR="00B85F7A" w:rsidRDefault="00B85F7A" w:rsidP="00B85F7A">
      <w:pPr>
        <w:pStyle w:val="ListParagraph"/>
        <w:rPr>
          <w:rFonts w:cs="Arial"/>
          <w:b w:val="0"/>
          <w:sz w:val="22"/>
          <w:szCs w:val="22"/>
        </w:rPr>
      </w:pPr>
    </w:p>
    <w:p w:rsidR="00B85F7A" w:rsidRDefault="00B85F7A" w:rsidP="00B85F7A">
      <w:pPr>
        <w:numPr>
          <w:ilvl w:val="0"/>
          <w:numId w:val="10"/>
        </w:numPr>
        <w:jc w:val="both"/>
        <w:rPr>
          <w:rFonts w:cs="Arial"/>
          <w:b w:val="0"/>
          <w:sz w:val="22"/>
          <w:szCs w:val="22"/>
        </w:rPr>
      </w:pPr>
      <w:r>
        <w:rPr>
          <w:rFonts w:cs="Arial"/>
          <w:b w:val="0"/>
          <w:sz w:val="22"/>
          <w:szCs w:val="22"/>
        </w:rPr>
        <w:t>Employee attends INSET</w:t>
      </w:r>
    </w:p>
    <w:p w:rsidR="00B85F7A" w:rsidRDefault="00B85F7A" w:rsidP="00B85F7A">
      <w:pPr>
        <w:pStyle w:val="ListParagraph"/>
        <w:rPr>
          <w:rFonts w:cs="Arial"/>
          <w:b w:val="0"/>
          <w:sz w:val="22"/>
          <w:szCs w:val="22"/>
        </w:rPr>
      </w:pPr>
    </w:p>
    <w:p w:rsidR="00B85F7A" w:rsidRPr="00363451" w:rsidRDefault="00B85F7A" w:rsidP="00B85F7A">
      <w:pPr>
        <w:numPr>
          <w:ilvl w:val="0"/>
          <w:numId w:val="10"/>
        </w:numPr>
        <w:jc w:val="both"/>
        <w:rPr>
          <w:rFonts w:cs="Arial"/>
          <w:b w:val="0"/>
          <w:sz w:val="22"/>
          <w:szCs w:val="22"/>
        </w:rPr>
      </w:pPr>
      <w:r>
        <w:rPr>
          <w:rFonts w:cs="Arial"/>
          <w:b w:val="0"/>
          <w:sz w:val="22"/>
          <w:szCs w:val="22"/>
        </w:rPr>
        <w:t>Evaluation form and expenses form to be completed upon return to school.  (Forms available from School Office).</w:t>
      </w:r>
    </w:p>
    <w:p w:rsidR="00363451" w:rsidRDefault="00363451" w:rsidP="00AF6B36">
      <w:pPr>
        <w:jc w:val="both"/>
        <w:rPr>
          <w:rFonts w:cs="Arial"/>
          <w:b w:val="0"/>
          <w:sz w:val="22"/>
          <w:szCs w:val="22"/>
        </w:rPr>
      </w:pPr>
    </w:p>
    <w:sectPr w:rsidR="00363451" w:rsidSect="00A07002">
      <w:footerReference w:type="default" r:id="rId10"/>
      <w:pgSz w:w="11907" w:h="16840"/>
      <w:pgMar w:top="851" w:right="1701" w:bottom="85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195" w:rsidRDefault="00F82195">
      <w:r>
        <w:separator/>
      </w:r>
    </w:p>
  </w:endnote>
  <w:endnote w:type="continuationSeparator" w:id="0">
    <w:p w:rsidR="00F82195" w:rsidRDefault="00F8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B5A" w:rsidRPr="00033B5A" w:rsidRDefault="00033B5A" w:rsidP="00033B5A">
    <w:pPr>
      <w:pStyle w:val="Footer"/>
      <w:tabs>
        <w:tab w:val="right" w:pos="9638"/>
      </w:tabs>
      <w:rPr>
        <w:rFonts w:cs="Arial"/>
        <w:b w:val="0"/>
        <w:bCs/>
        <w:sz w:val="16"/>
        <w:szCs w:val="16"/>
      </w:rPr>
    </w:pPr>
    <w:r w:rsidRPr="00033B5A">
      <w:rPr>
        <w:rFonts w:cs="Arial"/>
        <w:b w:val="0"/>
        <w:sz w:val="16"/>
        <w:szCs w:val="16"/>
      </w:rPr>
      <w:t xml:space="preserve">Footnote:  </w:t>
    </w:r>
    <w:r w:rsidRPr="00033B5A">
      <w:rPr>
        <w:rFonts w:cs="Arial"/>
        <w:b w:val="0"/>
        <w:sz w:val="16"/>
        <w:szCs w:val="16"/>
      </w:rPr>
      <w:tab/>
    </w:r>
    <w:r w:rsidRPr="00033B5A">
      <w:rPr>
        <w:rFonts w:cs="Arial"/>
        <w:b w:val="0"/>
        <w:sz w:val="16"/>
        <w:szCs w:val="16"/>
      </w:rPr>
      <w:tab/>
      <w:t xml:space="preserve"> Page </w:t>
    </w:r>
    <w:r w:rsidRPr="00033B5A">
      <w:rPr>
        <w:rFonts w:cs="Arial"/>
        <w:b w:val="0"/>
        <w:bCs/>
        <w:sz w:val="16"/>
        <w:szCs w:val="16"/>
      </w:rPr>
      <w:fldChar w:fldCharType="begin"/>
    </w:r>
    <w:r w:rsidRPr="00033B5A">
      <w:rPr>
        <w:rFonts w:cs="Arial"/>
        <w:b w:val="0"/>
        <w:bCs/>
        <w:sz w:val="16"/>
        <w:szCs w:val="16"/>
      </w:rPr>
      <w:instrText xml:space="preserve"> PAGE </w:instrText>
    </w:r>
    <w:r w:rsidRPr="00033B5A">
      <w:rPr>
        <w:rFonts w:cs="Arial"/>
        <w:b w:val="0"/>
        <w:bCs/>
        <w:sz w:val="16"/>
        <w:szCs w:val="16"/>
      </w:rPr>
      <w:fldChar w:fldCharType="separate"/>
    </w:r>
    <w:r w:rsidR="003351CD">
      <w:rPr>
        <w:rFonts w:cs="Arial"/>
        <w:b w:val="0"/>
        <w:bCs/>
        <w:noProof/>
        <w:sz w:val="16"/>
        <w:szCs w:val="16"/>
      </w:rPr>
      <w:t>1</w:t>
    </w:r>
    <w:r w:rsidRPr="00033B5A">
      <w:rPr>
        <w:rFonts w:cs="Arial"/>
        <w:b w:val="0"/>
        <w:bCs/>
        <w:sz w:val="16"/>
        <w:szCs w:val="16"/>
      </w:rPr>
      <w:fldChar w:fldCharType="end"/>
    </w:r>
    <w:r w:rsidRPr="00033B5A">
      <w:rPr>
        <w:rFonts w:cs="Arial"/>
        <w:b w:val="0"/>
        <w:sz w:val="16"/>
        <w:szCs w:val="16"/>
      </w:rPr>
      <w:t xml:space="preserve"> of </w:t>
    </w:r>
    <w:r w:rsidRPr="00033B5A">
      <w:rPr>
        <w:rFonts w:cs="Arial"/>
        <w:b w:val="0"/>
        <w:bCs/>
        <w:sz w:val="16"/>
        <w:szCs w:val="16"/>
      </w:rPr>
      <w:fldChar w:fldCharType="begin"/>
    </w:r>
    <w:r w:rsidRPr="00033B5A">
      <w:rPr>
        <w:rFonts w:cs="Arial"/>
        <w:b w:val="0"/>
        <w:bCs/>
        <w:sz w:val="16"/>
        <w:szCs w:val="16"/>
      </w:rPr>
      <w:instrText xml:space="preserve"> NUMPAGES  </w:instrText>
    </w:r>
    <w:r w:rsidRPr="00033B5A">
      <w:rPr>
        <w:rFonts w:cs="Arial"/>
        <w:b w:val="0"/>
        <w:bCs/>
        <w:sz w:val="16"/>
        <w:szCs w:val="16"/>
      </w:rPr>
      <w:fldChar w:fldCharType="separate"/>
    </w:r>
    <w:r w:rsidR="003351CD">
      <w:rPr>
        <w:rFonts w:cs="Arial"/>
        <w:b w:val="0"/>
        <w:bCs/>
        <w:noProof/>
        <w:sz w:val="16"/>
        <w:szCs w:val="16"/>
      </w:rPr>
      <w:t>4</w:t>
    </w:r>
    <w:r w:rsidRPr="00033B5A">
      <w:rPr>
        <w:rFonts w:cs="Arial"/>
        <w:b w:val="0"/>
        <w:bCs/>
        <w:sz w:val="16"/>
        <w:szCs w:val="16"/>
      </w:rPr>
      <w:fldChar w:fldCharType="end"/>
    </w:r>
  </w:p>
  <w:p w:rsidR="00033B5A" w:rsidRPr="00033B5A" w:rsidRDefault="00033B5A" w:rsidP="00033B5A">
    <w:pPr>
      <w:pStyle w:val="Footer"/>
      <w:numPr>
        <w:ilvl w:val="0"/>
        <w:numId w:val="11"/>
      </w:numPr>
      <w:tabs>
        <w:tab w:val="clear" w:pos="4153"/>
        <w:tab w:val="clear" w:pos="8306"/>
        <w:tab w:val="left" w:pos="426"/>
      </w:tabs>
      <w:jc w:val="both"/>
      <w:rPr>
        <w:rFonts w:cs="Arial"/>
        <w:b w:val="0"/>
        <w:sz w:val="16"/>
        <w:szCs w:val="16"/>
      </w:rPr>
    </w:pPr>
    <w:r w:rsidRPr="00033B5A">
      <w:rPr>
        <w:rFonts w:cs="Arial"/>
        <w:b w:val="0"/>
        <w:sz w:val="16"/>
        <w:szCs w:val="16"/>
      </w:rPr>
      <w:t>Headteacher also means Head of College and Principal</w:t>
    </w:r>
  </w:p>
  <w:p w:rsidR="00033B5A" w:rsidRPr="00033B5A" w:rsidRDefault="00033B5A" w:rsidP="00033B5A">
    <w:pPr>
      <w:pStyle w:val="Footer"/>
      <w:numPr>
        <w:ilvl w:val="0"/>
        <w:numId w:val="11"/>
      </w:numPr>
      <w:tabs>
        <w:tab w:val="clear" w:pos="4153"/>
        <w:tab w:val="clear" w:pos="8306"/>
        <w:tab w:val="left" w:pos="426"/>
      </w:tabs>
      <w:jc w:val="both"/>
      <w:rPr>
        <w:rFonts w:cs="Arial"/>
        <w:b w:val="0"/>
        <w:sz w:val="16"/>
        <w:szCs w:val="16"/>
      </w:rPr>
    </w:pPr>
    <w:r w:rsidRPr="00033B5A">
      <w:rPr>
        <w:rFonts w:cs="Arial"/>
        <w:b w:val="0"/>
        <w:sz w:val="16"/>
        <w:szCs w:val="16"/>
      </w:rPr>
      <w:t>School also means College, Academy or Academies</w:t>
    </w:r>
  </w:p>
  <w:p w:rsidR="00425C77" w:rsidRPr="00033B5A" w:rsidRDefault="00033B5A" w:rsidP="00425C77">
    <w:pPr>
      <w:pStyle w:val="Footer"/>
      <w:numPr>
        <w:ilvl w:val="0"/>
        <w:numId w:val="11"/>
      </w:numPr>
      <w:tabs>
        <w:tab w:val="clear" w:pos="4153"/>
        <w:tab w:val="clear" w:pos="8306"/>
        <w:tab w:val="left" w:pos="426"/>
      </w:tabs>
      <w:jc w:val="both"/>
      <w:rPr>
        <w:rFonts w:cs="Arial"/>
        <w:b w:val="0"/>
        <w:sz w:val="16"/>
        <w:szCs w:val="16"/>
      </w:rPr>
    </w:pPr>
    <w:r w:rsidRPr="00033B5A">
      <w:rPr>
        <w:rFonts w:cs="Arial"/>
        <w:b w:val="0"/>
        <w:sz w:val="16"/>
        <w:szCs w:val="16"/>
      </w:rPr>
      <w:t>MAT refers to Multi-Academy Trust</w:t>
    </w:r>
  </w:p>
  <w:p w:rsidR="00425C77" w:rsidRPr="00425C77" w:rsidRDefault="00425C77">
    <w:pPr>
      <w:pStyle w:val="Footer"/>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195" w:rsidRDefault="00F82195">
      <w:r>
        <w:separator/>
      </w:r>
    </w:p>
  </w:footnote>
  <w:footnote w:type="continuationSeparator" w:id="0">
    <w:p w:rsidR="00F82195" w:rsidRDefault="00F82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2356"/>
    <w:multiLevelType w:val="hybridMultilevel"/>
    <w:tmpl w:val="ADD4382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10751B66"/>
    <w:multiLevelType w:val="hybridMultilevel"/>
    <w:tmpl w:val="A33838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6D0440"/>
    <w:multiLevelType w:val="hybridMultilevel"/>
    <w:tmpl w:val="B5F4E65E"/>
    <w:lvl w:ilvl="0" w:tplc="93360F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D65BB"/>
    <w:multiLevelType w:val="hybridMultilevel"/>
    <w:tmpl w:val="23DAD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3131D9"/>
    <w:multiLevelType w:val="hybridMultilevel"/>
    <w:tmpl w:val="0F98A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934A6"/>
    <w:multiLevelType w:val="hybridMultilevel"/>
    <w:tmpl w:val="47782FBE"/>
    <w:lvl w:ilvl="0" w:tplc="9378058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C426F00"/>
    <w:multiLevelType w:val="hybridMultilevel"/>
    <w:tmpl w:val="33022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8D25EBC"/>
    <w:multiLevelType w:val="hybridMultilevel"/>
    <w:tmpl w:val="3EF6E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FA601A"/>
    <w:multiLevelType w:val="multilevel"/>
    <w:tmpl w:val="23DC0FDA"/>
    <w:lvl w:ilvl="0">
      <w:start w:val="1"/>
      <w:numFmt w:val="none"/>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5B911ECC"/>
    <w:multiLevelType w:val="hybridMultilevel"/>
    <w:tmpl w:val="9D789C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6256A10"/>
    <w:multiLevelType w:val="hybridMultilevel"/>
    <w:tmpl w:val="F968D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9"/>
  </w:num>
  <w:num w:numId="4">
    <w:abstractNumId w:val="4"/>
  </w:num>
  <w:num w:numId="5">
    <w:abstractNumId w:val="2"/>
  </w:num>
  <w:num w:numId="6">
    <w:abstractNumId w:val="5"/>
  </w:num>
  <w:num w:numId="7">
    <w:abstractNumId w:val="0"/>
  </w:num>
  <w:num w:numId="8">
    <w:abstractNumId w:val="3"/>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0E99"/>
    <w:rsid w:val="000247FD"/>
    <w:rsid w:val="00027DE9"/>
    <w:rsid w:val="00033B5A"/>
    <w:rsid w:val="000701C6"/>
    <w:rsid w:val="00087302"/>
    <w:rsid w:val="001319F7"/>
    <w:rsid w:val="001B7ED4"/>
    <w:rsid w:val="0029763A"/>
    <w:rsid w:val="002C528F"/>
    <w:rsid w:val="002D7234"/>
    <w:rsid w:val="00301904"/>
    <w:rsid w:val="003351CD"/>
    <w:rsid w:val="00363451"/>
    <w:rsid w:val="00376090"/>
    <w:rsid w:val="003F54C4"/>
    <w:rsid w:val="00425C77"/>
    <w:rsid w:val="004D4A42"/>
    <w:rsid w:val="00543B7C"/>
    <w:rsid w:val="005A2054"/>
    <w:rsid w:val="005A3E75"/>
    <w:rsid w:val="005D5BC9"/>
    <w:rsid w:val="005E67F0"/>
    <w:rsid w:val="006D005D"/>
    <w:rsid w:val="00700744"/>
    <w:rsid w:val="00743972"/>
    <w:rsid w:val="007575DA"/>
    <w:rsid w:val="00760813"/>
    <w:rsid w:val="0080250E"/>
    <w:rsid w:val="00914584"/>
    <w:rsid w:val="009371E6"/>
    <w:rsid w:val="00986670"/>
    <w:rsid w:val="009913A9"/>
    <w:rsid w:val="00993058"/>
    <w:rsid w:val="009D1EC4"/>
    <w:rsid w:val="00A07002"/>
    <w:rsid w:val="00A211D6"/>
    <w:rsid w:val="00A265AF"/>
    <w:rsid w:val="00A63C1B"/>
    <w:rsid w:val="00A82B56"/>
    <w:rsid w:val="00AA165D"/>
    <w:rsid w:val="00AC0926"/>
    <w:rsid w:val="00AC269D"/>
    <w:rsid w:val="00AF6B36"/>
    <w:rsid w:val="00B85F7A"/>
    <w:rsid w:val="00BB5565"/>
    <w:rsid w:val="00BC1EAC"/>
    <w:rsid w:val="00BF614D"/>
    <w:rsid w:val="00C47DB5"/>
    <w:rsid w:val="00CB2406"/>
    <w:rsid w:val="00D40E99"/>
    <w:rsid w:val="00E36108"/>
    <w:rsid w:val="00E828FC"/>
    <w:rsid w:val="00EE4089"/>
    <w:rsid w:val="00EF5F9F"/>
    <w:rsid w:val="00EF62F2"/>
    <w:rsid w:val="00F16946"/>
    <w:rsid w:val="00F240E8"/>
    <w:rsid w:val="00F479A9"/>
    <w:rsid w:val="00F82195"/>
    <w:rsid w:val="00F96E02"/>
    <w:rsid w:val="00FA2E29"/>
    <w:rsid w:val="00FF4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5435D550"/>
  <w15:chartTrackingRefBased/>
  <w15:docId w15:val="{011F76CC-DCD9-4521-93B1-47DF8409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5DA"/>
    <w:rPr>
      <w:rFonts w:ascii="Arial" w:hAnsi="Arial"/>
      <w:b/>
      <w:sz w:val="24"/>
    </w:rPr>
  </w:style>
  <w:style w:type="paragraph" w:styleId="Heading1">
    <w:name w:val="heading 1"/>
    <w:basedOn w:val="Normal"/>
    <w:next w:val="Normal"/>
    <w:link w:val="Heading1Char"/>
    <w:qFormat/>
    <w:rsid w:val="00AA165D"/>
    <w:pPr>
      <w:keepNext/>
      <w:numPr>
        <w:numId w:val="9"/>
      </w:numPr>
      <w:jc w:val="center"/>
      <w:outlineLvl w:val="0"/>
    </w:pPr>
    <w:rPr>
      <w:u w:val="single"/>
      <w:lang w:eastAsia="en-US"/>
    </w:rPr>
  </w:style>
  <w:style w:type="paragraph" w:styleId="Heading2">
    <w:name w:val="heading 2"/>
    <w:basedOn w:val="Normal"/>
    <w:next w:val="Normal"/>
    <w:link w:val="Heading2Char"/>
    <w:qFormat/>
    <w:rsid w:val="00AA165D"/>
    <w:pPr>
      <w:keepNext/>
      <w:numPr>
        <w:ilvl w:val="1"/>
        <w:numId w:val="9"/>
      </w:numPr>
      <w:outlineLvl w:val="1"/>
    </w:pPr>
    <w:rPr>
      <w:u w:val="single"/>
      <w:lang w:eastAsia="en-US"/>
    </w:rPr>
  </w:style>
  <w:style w:type="paragraph" w:styleId="Heading3">
    <w:name w:val="heading 3"/>
    <w:basedOn w:val="Normal"/>
    <w:next w:val="Normal"/>
    <w:link w:val="Heading3Char"/>
    <w:qFormat/>
    <w:rsid w:val="00AA165D"/>
    <w:pPr>
      <w:keepNext/>
      <w:numPr>
        <w:ilvl w:val="2"/>
        <w:numId w:val="9"/>
      </w:numPr>
      <w:jc w:val="center"/>
      <w:outlineLvl w:val="2"/>
    </w:pPr>
    <w:rPr>
      <w:sz w:val="20"/>
      <w:lang w:eastAsia="en-US"/>
    </w:rPr>
  </w:style>
  <w:style w:type="paragraph" w:styleId="Heading4">
    <w:name w:val="heading 4"/>
    <w:basedOn w:val="Normal"/>
    <w:next w:val="Normal"/>
    <w:link w:val="Heading4Char"/>
    <w:qFormat/>
    <w:rsid w:val="00AA165D"/>
    <w:pPr>
      <w:keepNext/>
      <w:numPr>
        <w:ilvl w:val="3"/>
        <w:numId w:val="9"/>
      </w:numPr>
      <w:spacing w:before="240" w:after="60"/>
      <w:outlineLvl w:val="3"/>
    </w:pPr>
    <w:rPr>
      <w:lang w:eastAsia="en-US"/>
    </w:rPr>
  </w:style>
  <w:style w:type="paragraph" w:styleId="Heading5">
    <w:name w:val="heading 5"/>
    <w:basedOn w:val="Normal"/>
    <w:next w:val="Normal"/>
    <w:link w:val="Heading5Char"/>
    <w:qFormat/>
    <w:rsid w:val="00AA165D"/>
    <w:pPr>
      <w:numPr>
        <w:ilvl w:val="4"/>
        <w:numId w:val="9"/>
      </w:numPr>
      <w:spacing w:before="240" w:after="60"/>
      <w:outlineLvl w:val="4"/>
    </w:pPr>
    <w:rPr>
      <w:b w:val="0"/>
      <w:sz w:val="22"/>
      <w:lang w:eastAsia="en-US"/>
    </w:rPr>
  </w:style>
  <w:style w:type="paragraph" w:styleId="Heading6">
    <w:name w:val="heading 6"/>
    <w:basedOn w:val="Normal"/>
    <w:next w:val="Normal"/>
    <w:link w:val="Heading6Char"/>
    <w:qFormat/>
    <w:rsid w:val="00AA165D"/>
    <w:pPr>
      <w:numPr>
        <w:ilvl w:val="5"/>
        <w:numId w:val="9"/>
      </w:numPr>
      <w:spacing w:before="240" w:after="60"/>
      <w:outlineLvl w:val="5"/>
    </w:pPr>
    <w:rPr>
      <w:rFonts w:ascii="Times New Roman" w:hAnsi="Times New Roman"/>
      <w:b w:val="0"/>
      <w:i/>
      <w:sz w:val="22"/>
      <w:lang w:eastAsia="en-US"/>
    </w:rPr>
  </w:style>
  <w:style w:type="paragraph" w:styleId="Heading7">
    <w:name w:val="heading 7"/>
    <w:basedOn w:val="Normal"/>
    <w:next w:val="Normal"/>
    <w:link w:val="Heading7Char"/>
    <w:qFormat/>
    <w:rsid w:val="00AA165D"/>
    <w:pPr>
      <w:numPr>
        <w:ilvl w:val="6"/>
        <w:numId w:val="9"/>
      </w:numPr>
      <w:spacing w:before="240" w:after="60"/>
      <w:outlineLvl w:val="6"/>
    </w:pPr>
    <w:rPr>
      <w:b w:val="0"/>
      <w:sz w:val="20"/>
      <w:lang w:eastAsia="en-US"/>
    </w:rPr>
  </w:style>
  <w:style w:type="paragraph" w:styleId="Heading8">
    <w:name w:val="heading 8"/>
    <w:basedOn w:val="Normal"/>
    <w:next w:val="Normal"/>
    <w:link w:val="Heading8Char"/>
    <w:qFormat/>
    <w:rsid w:val="00AA165D"/>
    <w:pPr>
      <w:numPr>
        <w:ilvl w:val="7"/>
        <w:numId w:val="9"/>
      </w:numPr>
      <w:spacing w:before="240" w:after="60"/>
      <w:outlineLvl w:val="7"/>
    </w:pPr>
    <w:rPr>
      <w:b w:val="0"/>
      <w:i/>
      <w:sz w:val="20"/>
      <w:lang w:eastAsia="en-US"/>
    </w:rPr>
  </w:style>
  <w:style w:type="paragraph" w:styleId="Heading9">
    <w:name w:val="heading 9"/>
    <w:basedOn w:val="Normal"/>
    <w:next w:val="Normal"/>
    <w:link w:val="Heading9Char"/>
    <w:qFormat/>
    <w:rsid w:val="00AA165D"/>
    <w:pPr>
      <w:numPr>
        <w:ilvl w:val="8"/>
        <w:numId w:val="9"/>
      </w:numPr>
      <w:spacing w:before="240" w:after="60"/>
      <w:outlineLvl w:val="8"/>
    </w:pPr>
    <w:rPr>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75DA"/>
    <w:pPr>
      <w:tabs>
        <w:tab w:val="center" w:pos="4153"/>
        <w:tab w:val="right" w:pos="8306"/>
      </w:tabs>
    </w:pPr>
  </w:style>
  <w:style w:type="paragraph" w:styleId="Footer">
    <w:name w:val="footer"/>
    <w:basedOn w:val="Normal"/>
    <w:link w:val="FooterChar"/>
    <w:uiPriority w:val="99"/>
    <w:rsid w:val="007575DA"/>
    <w:pPr>
      <w:tabs>
        <w:tab w:val="center" w:pos="4153"/>
        <w:tab w:val="right" w:pos="8306"/>
      </w:tabs>
    </w:pPr>
  </w:style>
  <w:style w:type="character" w:customStyle="1" w:styleId="Heading1Char">
    <w:name w:val="Heading 1 Char"/>
    <w:link w:val="Heading1"/>
    <w:rsid w:val="00AA165D"/>
    <w:rPr>
      <w:rFonts w:ascii="Arial" w:hAnsi="Arial"/>
      <w:b/>
      <w:sz w:val="24"/>
      <w:u w:val="single"/>
      <w:lang w:eastAsia="en-US"/>
    </w:rPr>
  </w:style>
  <w:style w:type="character" w:customStyle="1" w:styleId="Heading2Char">
    <w:name w:val="Heading 2 Char"/>
    <w:link w:val="Heading2"/>
    <w:rsid w:val="00AA165D"/>
    <w:rPr>
      <w:rFonts w:ascii="Arial" w:hAnsi="Arial"/>
      <w:b/>
      <w:sz w:val="24"/>
      <w:u w:val="single"/>
      <w:lang w:eastAsia="en-US"/>
    </w:rPr>
  </w:style>
  <w:style w:type="character" w:customStyle="1" w:styleId="Heading3Char">
    <w:name w:val="Heading 3 Char"/>
    <w:link w:val="Heading3"/>
    <w:rsid w:val="00AA165D"/>
    <w:rPr>
      <w:rFonts w:ascii="Arial" w:hAnsi="Arial"/>
      <w:b/>
      <w:lang w:eastAsia="en-US"/>
    </w:rPr>
  </w:style>
  <w:style w:type="character" w:customStyle="1" w:styleId="Heading4Char">
    <w:name w:val="Heading 4 Char"/>
    <w:link w:val="Heading4"/>
    <w:rsid w:val="00AA165D"/>
    <w:rPr>
      <w:rFonts w:ascii="Arial" w:hAnsi="Arial"/>
      <w:b/>
      <w:sz w:val="24"/>
      <w:lang w:eastAsia="en-US"/>
    </w:rPr>
  </w:style>
  <w:style w:type="character" w:customStyle="1" w:styleId="Heading5Char">
    <w:name w:val="Heading 5 Char"/>
    <w:link w:val="Heading5"/>
    <w:rsid w:val="00AA165D"/>
    <w:rPr>
      <w:rFonts w:ascii="Arial" w:hAnsi="Arial"/>
      <w:sz w:val="22"/>
      <w:lang w:eastAsia="en-US"/>
    </w:rPr>
  </w:style>
  <w:style w:type="character" w:customStyle="1" w:styleId="Heading6Char">
    <w:name w:val="Heading 6 Char"/>
    <w:link w:val="Heading6"/>
    <w:rsid w:val="00AA165D"/>
    <w:rPr>
      <w:i/>
      <w:sz w:val="22"/>
      <w:lang w:eastAsia="en-US"/>
    </w:rPr>
  </w:style>
  <w:style w:type="character" w:customStyle="1" w:styleId="Heading7Char">
    <w:name w:val="Heading 7 Char"/>
    <w:link w:val="Heading7"/>
    <w:rsid w:val="00AA165D"/>
    <w:rPr>
      <w:rFonts w:ascii="Arial" w:hAnsi="Arial"/>
      <w:lang w:eastAsia="en-US"/>
    </w:rPr>
  </w:style>
  <w:style w:type="character" w:customStyle="1" w:styleId="Heading8Char">
    <w:name w:val="Heading 8 Char"/>
    <w:link w:val="Heading8"/>
    <w:rsid w:val="00AA165D"/>
    <w:rPr>
      <w:rFonts w:ascii="Arial" w:hAnsi="Arial"/>
      <w:i/>
      <w:lang w:eastAsia="en-US"/>
    </w:rPr>
  </w:style>
  <w:style w:type="character" w:customStyle="1" w:styleId="Heading9Char">
    <w:name w:val="Heading 9 Char"/>
    <w:link w:val="Heading9"/>
    <w:rsid w:val="00AA165D"/>
    <w:rPr>
      <w:rFonts w:ascii="Arial" w:hAnsi="Arial"/>
      <w:b/>
      <w:i/>
      <w:sz w:val="18"/>
      <w:lang w:eastAsia="en-US"/>
    </w:rPr>
  </w:style>
  <w:style w:type="paragraph" w:customStyle="1" w:styleId="Default">
    <w:name w:val="Default"/>
    <w:rsid w:val="00AA165D"/>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AA165D"/>
    <w:pPr>
      <w:ind w:left="720"/>
    </w:pPr>
  </w:style>
  <w:style w:type="character" w:customStyle="1" w:styleId="FooterChar">
    <w:name w:val="Footer Char"/>
    <w:link w:val="Footer"/>
    <w:uiPriority w:val="99"/>
    <w:rsid w:val="00A07002"/>
    <w:rPr>
      <w:rFonts w:ascii="Arial" w:hAnsi="Arial"/>
      <w:b/>
      <w:sz w:val="24"/>
    </w:rPr>
  </w:style>
  <w:style w:type="paragraph" w:styleId="BalloonText">
    <w:name w:val="Balloon Text"/>
    <w:basedOn w:val="Normal"/>
    <w:link w:val="BalloonTextChar"/>
    <w:rsid w:val="005A2054"/>
    <w:rPr>
      <w:rFonts w:ascii="Tahoma" w:hAnsi="Tahoma" w:cs="Tahoma"/>
      <w:sz w:val="16"/>
      <w:szCs w:val="16"/>
    </w:rPr>
  </w:style>
  <w:style w:type="character" w:customStyle="1" w:styleId="BalloonTextChar">
    <w:name w:val="Balloon Text Char"/>
    <w:link w:val="BalloonText"/>
    <w:rsid w:val="005A2054"/>
    <w:rPr>
      <w:rFonts w:ascii="Tahoma" w:hAnsi="Tahoma" w:cs="Tahoma"/>
      <w:b/>
      <w:sz w:val="16"/>
      <w:szCs w:val="16"/>
    </w:rPr>
  </w:style>
  <w:style w:type="paragraph" w:styleId="FootnoteText">
    <w:name w:val="footnote text"/>
    <w:basedOn w:val="Normal"/>
    <w:link w:val="FootnoteTextChar"/>
    <w:uiPriority w:val="99"/>
    <w:unhideWhenUsed/>
    <w:rsid w:val="00033B5A"/>
    <w:rPr>
      <w:rFonts w:ascii="Calibri" w:eastAsia="Calibri" w:hAnsi="Calibri"/>
      <w:b w:val="0"/>
      <w:sz w:val="20"/>
      <w:lang w:eastAsia="en-US"/>
    </w:rPr>
  </w:style>
  <w:style w:type="character" w:customStyle="1" w:styleId="FootnoteTextChar">
    <w:name w:val="Footnote Text Char"/>
    <w:link w:val="FootnoteText"/>
    <w:uiPriority w:val="99"/>
    <w:rsid w:val="00033B5A"/>
    <w:rPr>
      <w:rFonts w:ascii="Calibri" w:eastAsia="Calibri" w:hAnsi="Calibri"/>
      <w:lang w:eastAsia="en-US"/>
    </w:rPr>
  </w:style>
  <w:style w:type="character" w:styleId="FootnoteReference">
    <w:name w:val="footnote reference"/>
    <w:uiPriority w:val="99"/>
    <w:unhideWhenUsed/>
    <w:rsid w:val="00033B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83B05-216C-41C6-A085-283038F4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PHILOSOPHY FOR INSET</vt:lpstr>
    </vt:vector>
  </TitlesOfParts>
  <Company>education</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FOR INSET</dc:title>
  <dc:subject>AT AMVC</dc:subject>
  <dc:creator>Arthur Mellows</dc:creator>
  <cp:keywords/>
  <cp:lastModifiedBy>Schaffer S</cp:lastModifiedBy>
  <cp:revision>12</cp:revision>
  <cp:lastPrinted>2012-10-05T15:18:00Z</cp:lastPrinted>
  <dcterms:created xsi:type="dcterms:W3CDTF">2014-12-22T09:32:00Z</dcterms:created>
  <dcterms:modified xsi:type="dcterms:W3CDTF">2017-04-23T16:22:00Z</dcterms:modified>
</cp:coreProperties>
</file>